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B6" w:rsidRPr="00062F89" w:rsidRDefault="006F06B6" w:rsidP="006F06B6">
      <w:pPr>
        <w:jc w:val="center"/>
        <w:rPr>
          <w:b/>
          <w:sz w:val="22"/>
          <w:szCs w:val="22"/>
        </w:rPr>
      </w:pPr>
      <w:r w:rsidRPr="00062F89">
        <w:rPr>
          <w:b/>
          <w:sz w:val="22"/>
          <w:szCs w:val="22"/>
        </w:rPr>
        <w:t>Протокол</w:t>
      </w:r>
    </w:p>
    <w:p w:rsidR="006F06B6" w:rsidRPr="00062F89" w:rsidRDefault="006F06B6" w:rsidP="006F06B6">
      <w:pPr>
        <w:jc w:val="center"/>
        <w:rPr>
          <w:b/>
          <w:sz w:val="22"/>
          <w:szCs w:val="22"/>
        </w:rPr>
      </w:pPr>
      <w:r w:rsidRPr="00062F89">
        <w:rPr>
          <w:b/>
          <w:sz w:val="22"/>
          <w:szCs w:val="22"/>
          <w:lang w:val="kk-KZ"/>
        </w:rPr>
        <w:t>итогов закупок</w:t>
      </w:r>
      <w:r w:rsidR="00A80668">
        <w:rPr>
          <w:b/>
          <w:sz w:val="22"/>
          <w:szCs w:val="22"/>
          <w:lang w:val="kk-KZ"/>
        </w:rPr>
        <w:t xml:space="preserve"> лекарственных средств и</w:t>
      </w:r>
      <w:r w:rsidRPr="00062F89">
        <w:rPr>
          <w:b/>
          <w:sz w:val="22"/>
          <w:szCs w:val="22"/>
          <w:lang w:val="kk-KZ"/>
        </w:rPr>
        <w:t xml:space="preserve"> медицинских изделий способом запроса ценовых предложений</w:t>
      </w:r>
    </w:p>
    <w:p w:rsidR="006F06B6" w:rsidRPr="00062F89" w:rsidRDefault="006F06B6" w:rsidP="006F06B6">
      <w:pPr>
        <w:jc w:val="both"/>
        <w:rPr>
          <w:sz w:val="22"/>
          <w:szCs w:val="22"/>
        </w:rPr>
      </w:pPr>
    </w:p>
    <w:p w:rsidR="006F06B6" w:rsidRPr="00062F89" w:rsidRDefault="006F06B6" w:rsidP="006F06B6">
      <w:pPr>
        <w:jc w:val="both"/>
        <w:rPr>
          <w:sz w:val="22"/>
          <w:szCs w:val="22"/>
        </w:rPr>
      </w:pPr>
      <w:r w:rsidRPr="00062F89">
        <w:rPr>
          <w:sz w:val="22"/>
          <w:szCs w:val="22"/>
        </w:rPr>
        <w:t xml:space="preserve">г. </w:t>
      </w:r>
      <w:r w:rsidR="005C65B3" w:rsidRPr="00062F89">
        <w:rPr>
          <w:sz w:val="22"/>
          <w:szCs w:val="22"/>
        </w:rPr>
        <w:t>Кызылорда</w:t>
      </w:r>
      <w:r w:rsidRPr="00062F89">
        <w:rPr>
          <w:sz w:val="22"/>
          <w:szCs w:val="22"/>
        </w:rPr>
        <w:t xml:space="preserve">                                                                                                                       </w:t>
      </w:r>
      <w:r w:rsidR="00D16B65">
        <w:rPr>
          <w:sz w:val="22"/>
          <w:szCs w:val="22"/>
          <w:lang w:val="kk-KZ"/>
        </w:rPr>
        <w:t>28 марта</w:t>
      </w:r>
      <w:r w:rsidR="00D16B65" w:rsidRPr="00BB1000">
        <w:rPr>
          <w:sz w:val="22"/>
          <w:szCs w:val="22"/>
          <w:lang w:val="kk-KZ"/>
        </w:rPr>
        <w:t xml:space="preserve"> </w:t>
      </w:r>
      <w:r w:rsidR="00D16B65" w:rsidRPr="00BB1000">
        <w:rPr>
          <w:sz w:val="22"/>
          <w:szCs w:val="22"/>
        </w:rPr>
        <w:t>202</w:t>
      </w:r>
      <w:r w:rsidR="00D16B65">
        <w:rPr>
          <w:sz w:val="22"/>
          <w:szCs w:val="22"/>
          <w:lang w:val="kk-KZ"/>
        </w:rPr>
        <w:t>4</w:t>
      </w:r>
      <w:r w:rsidR="00D16B65" w:rsidRPr="00BB1000">
        <w:rPr>
          <w:sz w:val="22"/>
          <w:szCs w:val="22"/>
        </w:rPr>
        <w:t xml:space="preserve"> года</w:t>
      </w:r>
    </w:p>
    <w:p w:rsidR="006F06B6" w:rsidRPr="00062F89" w:rsidRDefault="006F06B6" w:rsidP="006F06B6">
      <w:pPr>
        <w:jc w:val="both"/>
        <w:rPr>
          <w:sz w:val="22"/>
          <w:szCs w:val="22"/>
        </w:rPr>
      </w:pPr>
    </w:p>
    <w:p w:rsidR="006F06B6" w:rsidRPr="00062F89" w:rsidRDefault="006F06B6" w:rsidP="00A80668">
      <w:pPr>
        <w:pStyle w:val="a3"/>
        <w:numPr>
          <w:ilvl w:val="0"/>
          <w:numId w:val="11"/>
        </w:numPr>
        <w:tabs>
          <w:tab w:val="left" w:pos="567"/>
        </w:tabs>
        <w:suppressAutoHyphens/>
        <w:spacing w:after="0" w:line="240" w:lineRule="auto"/>
        <w:ind w:left="0" w:firstLine="426"/>
        <w:jc w:val="both"/>
        <w:rPr>
          <w:rFonts w:ascii="Times New Roman" w:hAnsi="Times New Roman"/>
        </w:rPr>
      </w:pPr>
      <w:r w:rsidRPr="00062F89">
        <w:rPr>
          <w:rFonts w:ascii="Times New Roman" w:hAnsi="Times New Roman"/>
          <w:lang w:val="kk-KZ"/>
        </w:rPr>
        <w:t>КГП на ПХВ «Многопрофильная  городская больница» управления здравоохранения Кызылодинской области,</w:t>
      </w:r>
      <w:r w:rsidRPr="00062F89">
        <w:rPr>
          <w:rFonts w:ascii="Times New Roman" w:hAnsi="Times New Roman"/>
        </w:rPr>
        <w:t xml:space="preserve"> </w:t>
      </w:r>
      <w:r w:rsidRPr="00062F89">
        <w:rPr>
          <w:rFonts w:ascii="Times New Roman" w:hAnsi="Times New Roman"/>
          <w:lang w:val="kk-KZ"/>
        </w:rPr>
        <w:t xml:space="preserve">г.Кызылорда, ул.Н.Абуова №29 </w:t>
      </w:r>
      <w:r w:rsidRPr="00062F89">
        <w:rPr>
          <w:rFonts w:ascii="Times New Roman" w:hAnsi="Times New Roman"/>
        </w:rPr>
        <w:t xml:space="preserve">) провело процедуру закупок </w:t>
      </w:r>
      <w:r w:rsidR="005C65B3" w:rsidRPr="00062F89">
        <w:rPr>
          <w:rFonts w:ascii="Times New Roman" w:hAnsi="Times New Roman"/>
        </w:rPr>
        <w:t xml:space="preserve">лекарственных средств и </w:t>
      </w:r>
      <w:r w:rsidRPr="00062F89">
        <w:rPr>
          <w:rFonts w:ascii="Times New Roman" w:hAnsi="Times New Roman"/>
        </w:rPr>
        <w:t>медицинских изделий способом запроса ценовых предложений.</w:t>
      </w:r>
    </w:p>
    <w:p w:rsidR="006F06B6" w:rsidRPr="00062F89" w:rsidRDefault="006F06B6" w:rsidP="00A80668">
      <w:pPr>
        <w:pStyle w:val="a7"/>
        <w:numPr>
          <w:ilvl w:val="0"/>
          <w:numId w:val="11"/>
        </w:numPr>
        <w:tabs>
          <w:tab w:val="left" w:pos="0"/>
          <w:tab w:val="left" w:pos="709"/>
          <w:tab w:val="left" w:pos="993"/>
        </w:tabs>
        <w:ind w:left="0" w:firstLine="426"/>
        <w:jc w:val="both"/>
        <w:rPr>
          <w:sz w:val="22"/>
          <w:szCs w:val="22"/>
        </w:rPr>
      </w:pPr>
      <w:r w:rsidRPr="00062F89">
        <w:rPr>
          <w:sz w:val="22"/>
          <w:szCs w:val="22"/>
        </w:rPr>
        <w:t xml:space="preserve">Потенциальные поставщики, представленные до истечения окончательного срока представления конвертов с ценовыми предложениями </w:t>
      </w:r>
      <w:r w:rsidRPr="00062F89">
        <w:rPr>
          <w:sz w:val="22"/>
          <w:szCs w:val="22"/>
          <w:lang w:val="kk-KZ"/>
        </w:rPr>
        <w:t>(до 1</w:t>
      </w:r>
      <w:r w:rsidR="00D16B65">
        <w:rPr>
          <w:sz w:val="22"/>
          <w:szCs w:val="22"/>
          <w:lang w:val="kk-KZ"/>
        </w:rPr>
        <w:t>1</w:t>
      </w:r>
      <w:r w:rsidRPr="00062F89">
        <w:rPr>
          <w:sz w:val="22"/>
          <w:szCs w:val="22"/>
          <w:lang w:val="kk-KZ"/>
        </w:rPr>
        <w:t>.</w:t>
      </w:r>
      <w:r w:rsidR="00D27D65">
        <w:rPr>
          <w:sz w:val="22"/>
          <w:szCs w:val="22"/>
          <w:lang w:val="kk-KZ"/>
        </w:rPr>
        <w:t>0</w:t>
      </w:r>
      <w:r w:rsidRPr="00062F89">
        <w:rPr>
          <w:sz w:val="22"/>
          <w:szCs w:val="22"/>
          <w:lang w:val="kk-KZ"/>
        </w:rPr>
        <w:t xml:space="preserve">0 часов </w:t>
      </w:r>
      <w:r w:rsidR="000C7600">
        <w:rPr>
          <w:sz w:val="22"/>
          <w:szCs w:val="22"/>
        </w:rPr>
        <w:t>2</w:t>
      </w:r>
      <w:r w:rsidR="00D16B65">
        <w:rPr>
          <w:sz w:val="22"/>
          <w:szCs w:val="22"/>
          <w:lang w:val="kk-KZ"/>
        </w:rPr>
        <w:t>7</w:t>
      </w:r>
      <w:r w:rsidR="005C65B3" w:rsidRPr="00062F89">
        <w:rPr>
          <w:sz w:val="22"/>
          <w:szCs w:val="22"/>
        </w:rPr>
        <w:t>.0</w:t>
      </w:r>
      <w:r w:rsidR="00D16B65">
        <w:rPr>
          <w:sz w:val="22"/>
          <w:szCs w:val="22"/>
          <w:lang w:val="kk-KZ"/>
        </w:rPr>
        <w:t>3</w:t>
      </w:r>
      <w:r w:rsidRPr="00062F89">
        <w:rPr>
          <w:sz w:val="22"/>
          <w:szCs w:val="22"/>
          <w:lang w:val="kk-KZ"/>
        </w:rPr>
        <w:t>.20</w:t>
      </w:r>
      <w:r w:rsidRPr="00062F89">
        <w:rPr>
          <w:sz w:val="22"/>
          <w:szCs w:val="22"/>
        </w:rPr>
        <w:t>24</w:t>
      </w:r>
      <w:r w:rsidRPr="00062F89">
        <w:rPr>
          <w:sz w:val="22"/>
          <w:szCs w:val="22"/>
          <w:lang w:val="kk-KZ"/>
        </w:rPr>
        <w:t xml:space="preserve"> года)</w:t>
      </w:r>
      <w:r w:rsidRPr="00062F89">
        <w:rPr>
          <w:sz w:val="22"/>
          <w:szCs w:val="22"/>
        </w:rPr>
        <w:t>:</w:t>
      </w:r>
    </w:p>
    <w:p w:rsidR="005C65B3" w:rsidRPr="00062F89" w:rsidRDefault="005C65B3" w:rsidP="006F06B6">
      <w:pPr>
        <w:pStyle w:val="a7"/>
        <w:numPr>
          <w:ilvl w:val="0"/>
          <w:numId w:val="11"/>
        </w:numPr>
        <w:tabs>
          <w:tab w:val="left" w:pos="0"/>
          <w:tab w:val="left" w:pos="709"/>
          <w:tab w:val="left" w:pos="993"/>
        </w:tabs>
        <w:ind w:left="0" w:firstLine="426"/>
        <w:jc w:val="both"/>
        <w:rPr>
          <w:sz w:val="22"/>
          <w:szCs w:val="22"/>
        </w:rPr>
      </w:pPr>
    </w:p>
    <w:p w:rsidR="005C4F77" w:rsidRPr="00062F89" w:rsidRDefault="00924283" w:rsidP="009424DA">
      <w:pPr>
        <w:pStyle w:val="a4"/>
        <w:spacing w:before="0" w:beforeAutospacing="0" w:after="0" w:afterAutospacing="0"/>
        <w:ind w:left="6372"/>
        <w:jc w:val="center"/>
        <w:rPr>
          <w:b/>
          <w:bCs/>
          <w:sz w:val="22"/>
          <w:szCs w:val="22"/>
        </w:rPr>
      </w:pPr>
      <w:r w:rsidRPr="00062F89">
        <w:rPr>
          <w:b/>
          <w:sz w:val="22"/>
          <w:szCs w:val="22"/>
        </w:rPr>
        <w:t xml:space="preserve">  </w:t>
      </w:r>
      <w:r w:rsidR="00665EF9" w:rsidRPr="00062F89">
        <w:rPr>
          <w:b/>
          <w:sz w:val="22"/>
          <w:szCs w:val="22"/>
        </w:rPr>
        <w:t xml:space="preserve">                                                                                </w:t>
      </w:r>
      <w:r w:rsidR="009424DA" w:rsidRPr="00062F89">
        <w:rPr>
          <w:b/>
          <w:sz w:val="22"/>
          <w:szCs w:val="22"/>
        </w:rPr>
        <w:t xml:space="preserve">     </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023"/>
        <w:gridCol w:w="4159"/>
        <w:gridCol w:w="1671"/>
        <w:gridCol w:w="1789"/>
      </w:tblGrid>
      <w:tr w:rsidR="00D16B65" w:rsidRPr="00BB1000" w:rsidTr="0022298C">
        <w:trPr>
          <w:trHeight w:val="457"/>
          <w:jc w:val="center"/>
        </w:trPr>
        <w:tc>
          <w:tcPr>
            <w:tcW w:w="462" w:type="dxa"/>
            <w:shd w:val="clear" w:color="auto" w:fill="auto"/>
          </w:tcPr>
          <w:p w:rsidR="00D16B65" w:rsidRPr="00BB1000" w:rsidRDefault="00D16B65" w:rsidP="0022298C">
            <w:pPr>
              <w:jc w:val="center"/>
              <w:rPr>
                <w:sz w:val="20"/>
                <w:szCs w:val="18"/>
              </w:rPr>
            </w:pPr>
            <w:r w:rsidRPr="00BB1000">
              <w:rPr>
                <w:sz w:val="20"/>
                <w:szCs w:val="18"/>
              </w:rPr>
              <w:t>№ пп</w:t>
            </w:r>
          </w:p>
        </w:tc>
        <w:tc>
          <w:tcPr>
            <w:tcW w:w="2023" w:type="dxa"/>
            <w:shd w:val="clear" w:color="auto" w:fill="auto"/>
          </w:tcPr>
          <w:p w:rsidR="00D16B65" w:rsidRPr="00BB1000" w:rsidRDefault="00D16B65" w:rsidP="0022298C">
            <w:pPr>
              <w:jc w:val="center"/>
              <w:rPr>
                <w:sz w:val="20"/>
                <w:szCs w:val="18"/>
              </w:rPr>
            </w:pPr>
            <w:r w:rsidRPr="00BB1000">
              <w:rPr>
                <w:sz w:val="20"/>
                <w:szCs w:val="18"/>
              </w:rPr>
              <w:t>Наименование потенциального поставщика</w:t>
            </w:r>
          </w:p>
        </w:tc>
        <w:tc>
          <w:tcPr>
            <w:tcW w:w="4159" w:type="dxa"/>
            <w:shd w:val="clear" w:color="auto" w:fill="auto"/>
          </w:tcPr>
          <w:p w:rsidR="00D16B65" w:rsidRPr="00BB1000" w:rsidRDefault="00D16B65" w:rsidP="0022298C">
            <w:pPr>
              <w:jc w:val="center"/>
              <w:rPr>
                <w:sz w:val="20"/>
                <w:szCs w:val="18"/>
              </w:rPr>
            </w:pPr>
            <w:r w:rsidRPr="00BB1000">
              <w:rPr>
                <w:sz w:val="20"/>
                <w:szCs w:val="18"/>
              </w:rPr>
              <w:t>Адрес потенциального поставщика</w:t>
            </w:r>
          </w:p>
          <w:p w:rsidR="00D16B65" w:rsidRPr="00BB1000" w:rsidRDefault="00D16B65" w:rsidP="0022298C">
            <w:pPr>
              <w:jc w:val="center"/>
              <w:rPr>
                <w:sz w:val="20"/>
                <w:szCs w:val="18"/>
                <w:lang w:val="kk-KZ"/>
              </w:rPr>
            </w:pPr>
          </w:p>
        </w:tc>
        <w:tc>
          <w:tcPr>
            <w:tcW w:w="1671" w:type="dxa"/>
            <w:shd w:val="clear" w:color="auto" w:fill="auto"/>
          </w:tcPr>
          <w:p w:rsidR="00D16B65" w:rsidRPr="00BB1000" w:rsidRDefault="00D16B65" w:rsidP="0022298C">
            <w:pPr>
              <w:jc w:val="center"/>
              <w:rPr>
                <w:sz w:val="20"/>
                <w:szCs w:val="18"/>
                <w:lang w:val="kk-KZ"/>
              </w:rPr>
            </w:pPr>
            <w:r w:rsidRPr="00BB1000">
              <w:rPr>
                <w:sz w:val="20"/>
                <w:szCs w:val="18"/>
                <w:lang w:val="kk-KZ"/>
              </w:rPr>
              <w:t>Время предоставления конвертов</w:t>
            </w:r>
          </w:p>
        </w:tc>
        <w:tc>
          <w:tcPr>
            <w:tcW w:w="1789" w:type="dxa"/>
          </w:tcPr>
          <w:p w:rsidR="00D16B65" w:rsidRPr="00BB1000" w:rsidRDefault="00D16B65" w:rsidP="0022298C">
            <w:pPr>
              <w:jc w:val="center"/>
              <w:rPr>
                <w:sz w:val="20"/>
                <w:szCs w:val="18"/>
                <w:lang w:val="kk-KZ"/>
              </w:rPr>
            </w:pPr>
            <w:r w:rsidRPr="00BB1000">
              <w:rPr>
                <w:sz w:val="20"/>
                <w:szCs w:val="18"/>
                <w:lang w:val="kk-KZ"/>
              </w:rPr>
              <w:t>Способ предоставления конвертов</w:t>
            </w:r>
          </w:p>
        </w:tc>
      </w:tr>
      <w:tr w:rsidR="00D16B65" w:rsidRPr="00D846FE" w:rsidTr="0022298C">
        <w:trPr>
          <w:trHeight w:val="446"/>
          <w:jc w:val="center"/>
        </w:trPr>
        <w:tc>
          <w:tcPr>
            <w:tcW w:w="462" w:type="dxa"/>
            <w:shd w:val="clear" w:color="auto" w:fill="auto"/>
          </w:tcPr>
          <w:p w:rsidR="00D16B65" w:rsidRPr="00BB1000" w:rsidRDefault="00D16B65" w:rsidP="0022298C">
            <w:pPr>
              <w:jc w:val="center"/>
              <w:rPr>
                <w:sz w:val="20"/>
                <w:szCs w:val="20"/>
                <w:lang w:val="kk-KZ"/>
              </w:rPr>
            </w:pPr>
            <w:r>
              <w:rPr>
                <w:sz w:val="20"/>
                <w:szCs w:val="20"/>
                <w:lang w:val="kk-KZ"/>
              </w:rPr>
              <w:t>1</w:t>
            </w:r>
          </w:p>
        </w:tc>
        <w:tc>
          <w:tcPr>
            <w:tcW w:w="2023" w:type="dxa"/>
            <w:shd w:val="clear" w:color="auto" w:fill="auto"/>
          </w:tcPr>
          <w:p w:rsidR="00D16B65" w:rsidRPr="00D846FE" w:rsidRDefault="00D16B65" w:rsidP="0022298C">
            <w:pPr>
              <w:jc w:val="center"/>
              <w:rPr>
                <w:sz w:val="22"/>
                <w:szCs w:val="22"/>
              </w:rPr>
            </w:pPr>
            <w:r w:rsidRPr="00D846FE">
              <w:rPr>
                <w:sz w:val="22"/>
                <w:szCs w:val="22"/>
              </w:rPr>
              <w:t>ТОО «А-37»</w:t>
            </w:r>
          </w:p>
        </w:tc>
        <w:tc>
          <w:tcPr>
            <w:tcW w:w="4159" w:type="dxa"/>
            <w:shd w:val="clear" w:color="auto" w:fill="auto"/>
          </w:tcPr>
          <w:p w:rsidR="00D16B65" w:rsidRPr="00D846FE" w:rsidRDefault="00D16B65" w:rsidP="0022298C">
            <w:pPr>
              <w:jc w:val="center"/>
              <w:rPr>
                <w:sz w:val="22"/>
                <w:szCs w:val="22"/>
                <w:lang w:val="kk-KZ"/>
              </w:rPr>
            </w:pPr>
            <w:r w:rsidRPr="00D846FE">
              <w:rPr>
                <w:sz w:val="22"/>
                <w:szCs w:val="22"/>
                <w:lang w:val="kk-KZ"/>
              </w:rPr>
              <w:t>г.Алматы, мкр.Нур Алатау, ул.Казыбек Тауасарулы д.24</w:t>
            </w:r>
          </w:p>
        </w:tc>
        <w:tc>
          <w:tcPr>
            <w:tcW w:w="1671" w:type="dxa"/>
            <w:shd w:val="clear" w:color="auto" w:fill="auto"/>
          </w:tcPr>
          <w:p w:rsidR="00D16B65" w:rsidRPr="00607786" w:rsidRDefault="00D16B65" w:rsidP="0022298C">
            <w:pPr>
              <w:jc w:val="center"/>
              <w:rPr>
                <w:sz w:val="22"/>
                <w:szCs w:val="22"/>
                <w:lang w:val="kk-KZ"/>
              </w:rPr>
            </w:pPr>
            <w:r>
              <w:rPr>
                <w:sz w:val="22"/>
                <w:szCs w:val="22"/>
                <w:lang w:val="kk-KZ"/>
              </w:rPr>
              <w:t>26</w:t>
            </w:r>
            <w:r w:rsidRPr="00607786">
              <w:rPr>
                <w:sz w:val="22"/>
                <w:szCs w:val="22"/>
                <w:lang w:val="kk-KZ"/>
              </w:rPr>
              <w:t>.03.2024 г</w:t>
            </w:r>
          </w:p>
          <w:p w:rsidR="00D16B65" w:rsidRPr="00D846FE" w:rsidRDefault="00D16B65" w:rsidP="0022298C">
            <w:pPr>
              <w:jc w:val="center"/>
              <w:rPr>
                <w:sz w:val="22"/>
                <w:szCs w:val="22"/>
              </w:rPr>
            </w:pPr>
            <w:r>
              <w:rPr>
                <w:sz w:val="22"/>
                <w:szCs w:val="22"/>
                <w:lang w:val="kk-KZ"/>
              </w:rPr>
              <w:t>12.11</w:t>
            </w:r>
          </w:p>
        </w:tc>
        <w:tc>
          <w:tcPr>
            <w:tcW w:w="1789" w:type="dxa"/>
          </w:tcPr>
          <w:p w:rsidR="00D16B65" w:rsidRPr="00D846FE" w:rsidRDefault="00D16B65" w:rsidP="0022298C">
            <w:pPr>
              <w:jc w:val="center"/>
              <w:rPr>
                <w:sz w:val="22"/>
                <w:szCs w:val="22"/>
                <w:lang w:val="kk-KZ"/>
              </w:rPr>
            </w:pPr>
            <w:r w:rsidRPr="00D846FE">
              <w:rPr>
                <w:sz w:val="22"/>
                <w:szCs w:val="22"/>
                <w:lang w:val="kk-KZ"/>
              </w:rPr>
              <w:t xml:space="preserve">Курьерская доставка </w:t>
            </w:r>
          </w:p>
        </w:tc>
      </w:tr>
      <w:tr w:rsidR="00D16B65" w:rsidRPr="00607786" w:rsidTr="0022298C">
        <w:trPr>
          <w:trHeight w:val="446"/>
          <w:jc w:val="center"/>
        </w:trPr>
        <w:tc>
          <w:tcPr>
            <w:tcW w:w="462" w:type="dxa"/>
            <w:shd w:val="clear" w:color="auto" w:fill="auto"/>
          </w:tcPr>
          <w:p w:rsidR="00D16B65" w:rsidRDefault="00D16B65" w:rsidP="0022298C">
            <w:pPr>
              <w:jc w:val="center"/>
              <w:rPr>
                <w:sz w:val="20"/>
                <w:szCs w:val="20"/>
                <w:lang w:val="kk-KZ"/>
              </w:rPr>
            </w:pPr>
            <w:r>
              <w:rPr>
                <w:sz w:val="20"/>
                <w:szCs w:val="20"/>
                <w:lang w:val="kk-KZ"/>
              </w:rPr>
              <w:t>2</w:t>
            </w:r>
          </w:p>
        </w:tc>
        <w:tc>
          <w:tcPr>
            <w:tcW w:w="2023" w:type="dxa"/>
            <w:shd w:val="clear" w:color="auto" w:fill="auto"/>
          </w:tcPr>
          <w:p w:rsidR="00D16B65" w:rsidRPr="00607786" w:rsidRDefault="00D16B65" w:rsidP="0022298C">
            <w:pPr>
              <w:jc w:val="center"/>
              <w:rPr>
                <w:sz w:val="22"/>
                <w:szCs w:val="22"/>
              </w:rPr>
            </w:pPr>
            <w:r w:rsidRPr="00607786">
              <w:rPr>
                <w:sz w:val="22"/>
                <w:szCs w:val="22"/>
              </w:rPr>
              <w:t>ТОО «</w:t>
            </w:r>
            <w:r w:rsidRPr="00607786">
              <w:rPr>
                <w:sz w:val="22"/>
                <w:szCs w:val="22"/>
                <w:lang w:val="en-US"/>
              </w:rPr>
              <w:t>Apex Co</w:t>
            </w:r>
            <w:r w:rsidRPr="00607786">
              <w:rPr>
                <w:sz w:val="22"/>
                <w:szCs w:val="22"/>
              </w:rPr>
              <w:t>»</w:t>
            </w:r>
          </w:p>
        </w:tc>
        <w:tc>
          <w:tcPr>
            <w:tcW w:w="4159" w:type="dxa"/>
            <w:shd w:val="clear" w:color="auto" w:fill="auto"/>
          </w:tcPr>
          <w:p w:rsidR="00D16B65" w:rsidRPr="00607786" w:rsidRDefault="00D16B65" w:rsidP="0022298C">
            <w:pPr>
              <w:jc w:val="center"/>
              <w:rPr>
                <w:sz w:val="22"/>
                <w:szCs w:val="22"/>
                <w:lang w:val="kk-KZ"/>
              </w:rPr>
            </w:pPr>
            <w:r w:rsidRPr="00607786">
              <w:rPr>
                <w:sz w:val="22"/>
                <w:szCs w:val="22"/>
                <w:lang w:val="kk-KZ"/>
              </w:rPr>
              <w:t>г.Алматы, мкр.Нур Алатау, ул.Рахмадиева д.35</w:t>
            </w:r>
          </w:p>
        </w:tc>
        <w:tc>
          <w:tcPr>
            <w:tcW w:w="1671" w:type="dxa"/>
            <w:shd w:val="clear" w:color="auto" w:fill="auto"/>
          </w:tcPr>
          <w:p w:rsidR="00D16B65" w:rsidRPr="00607786" w:rsidRDefault="00D16B65" w:rsidP="0022298C">
            <w:pPr>
              <w:jc w:val="center"/>
              <w:rPr>
                <w:sz w:val="22"/>
                <w:szCs w:val="22"/>
                <w:lang w:val="kk-KZ"/>
              </w:rPr>
            </w:pPr>
            <w:r>
              <w:rPr>
                <w:sz w:val="22"/>
                <w:szCs w:val="22"/>
                <w:lang w:val="kk-KZ"/>
              </w:rPr>
              <w:t>26</w:t>
            </w:r>
            <w:r w:rsidRPr="00607786">
              <w:rPr>
                <w:sz w:val="22"/>
                <w:szCs w:val="22"/>
                <w:lang w:val="kk-KZ"/>
              </w:rPr>
              <w:t>.03.2024 г</w:t>
            </w:r>
          </w:p>
          <w:p w:rsidR="00D16B65" w:rsidRPr="00607786" w:rsidRDefault="00D16B65" w:rsidP="0022298C">
            <w:pPr>
              <w:jc w:val="center"/>
              <w:rPr>
                <w:sz w:val="22"/>
                <w:szCs w:val="22"/>
              </w:rPr>
            </w:pPr>
            <w:r>
              <w:rPr>
                <w:sz w:val="22"/>
                <w:szCs w:val="22"/>
                <w:lang w:val="kk-KZ"/>
              </w:rPr>
              <w:t>12.12</w:t>
            </w:r>
          </w:p>
        </w:tc>
        <w:tc>
          <w:tcPr>
            <w:tcW w:w="1789" w:type="dxa"/>
          </w:tcPr>
          <w:p w:rsidR="00D16B65" w:rsidRPr="00607786" w:rsidRDefault="00D16B65" w:rsidP="0022298C">
            <w:pPr>
              <w:jc w:val="center"/>
              <w:rPr>
                <w:sz w:val="22"/>
                <w:szCs w:val="22"/>
                <w:lang w:val="kk-KZ"/>
              </w:rPr>
            </w:pPr>
            <w:r w:rsidRPr="00607786">
              <w:rPr>
                <w:sz w:val="22"/>
                <w:szCs w:val="22"/>
                <w:lang w:val="kk-KZ"/>
              </w:rPr>
              <w:t xml:space="preserve">Курьерская доставка </w:t>
            </w:r>
          </w:p>
        </w:tc>
      </w:tr>
    </w:tbl>
    <w:p w:rsidR="005C65B3" w:rsidRPr="00062F89" w:rsidRDefault="005C65B3" w:rsidP="005C65B3">
      <w:pPr>
        <w:jc w:val="both"/>
        <w:rPr>
          <w:b/>
          <w:bCs/>
          <w:sz w:val="22"/>
          <w:szCs w:val="22"/>
        </w:rPr>
      </w:pPr>
    </w:p>
    <w:p w:rsidR="005C65B3" w:rsidRPr="00062F89" w:rsidRDefault="005C65B3" w:rsidP="005C65B3">
      <w:pPr>
        <w:tabs>
          <w:tab w:val="left" w:pos="284"/>
          <w:tab w:val="left" w:pos="426"/>
        </w:tabs>
        <w:jc w:val="both"/>
        <w:rPr>
          <w:bCs/>
          <w:sz w:val="22"/>
          <w:szCs w:val="22"/>
          <w:lang w:val="kk-KZ"/>
        </w:rPr>
      </w:pPr>
      <w:r w:rsidRPr="00062F89">
        <w:rPr>
          <w:b/>
          <w:bCs/>
          <w:sz w:val="22"/>
          <w:szCs w:val="22"/>
          <w:lang w:val="kk-KZ"/>
        </w:rPr>
        <w:tab/>
      </w:r>
      <w:r w:rsidRPr="00062F89">
        <w:rPr>
          <w:b/>
          <w:bCs/>
          <w:sz w:val="22"/>
          <w:szCs w:val="22"/>
          <w:lang w:val="kk-KZ"/>
        </w:rPr>
        <w:tab/>
      </w:r>
      <w:r w:rsidRPr="00EF6CD3">
        <w:rPr>
          <w:bCs/>
          <w:sz w:val="22"/>
          <w:szCs w:val="22"/>
          <w:lang w:val="kk-KZ"/>
        </w:rPr>
        <w:t>4</w:t>
      </w:r>
      <w:r w:rsidRPr="00062F89">
        <w:rPr>
          <w:b/>
          <w:bCs/>
          <w:sz w:val="22"/>
          <w:szCs w:val="22"/>
          <w:lang w:val="kk-KZ"/>
        </w:rPr>
        <w:t>.</w:t>
      </w:r>
      <w:r w:rsidRPr="00062F89">
        <w:rPr>
          <w:b/>
          <w:bCs/>
          <w:sz w:val="22"/>
          <w:szCs w:val="22"/>
          <w:lang w:val="kk-KZ"/>
        </w:rPr>
        <w:tab/>
      </w:r>
      <w:r w:rsidRPr="00062F89">
        <w:rPr>
          <w:bCs/>
          <w:sz w:val="22"/>
          <w:szCs w:val="22"/>
          <w:lang w:val="kk-KZ"/>
        </w:rPr>
        <w:t>Краткое описание и цена закупаемых товаров, их торговое наименование указаны в приложении к настоящему протоколу.</w:t>
      </w:r>
    </w:p>
    <w:p w:rsidR="005C65B3" w:rsidRDefault="005C65B3" w:rsidP="005C65B3">
      <w:pPr>
        <w:tabs>
          <w:tab w:val="left" w:pos="284"/>
          <w:tab w:val="left" w:pos="426"/>
        </w:tabs>
        <w:jc w:val="both"/>
        <w:rPr>
          <w:bCs/>
          <w:sz w:val="22"/>
          <w:szCs w:val="22"/>
          <w:lang w:val="kk-KZ"/>
        </w:rPr>
      </w:pPr>
      <w:r w:rsidRPr="00062F89">
        <w:rPr>
          <w:bCs/>
          <w:sz w:val="22"/>
          <w:szCs w:val="22"/>
          <w:lang w:val="kk-KZ"/>
        </w:rPr>
        <w:tab/>
      </w:r>
      <w:r w:rsidRPr="00062F89">
        <w:rPr>
          <w:bCs/>
          <w:sz w:val="22"/>
          <w:szCs w:val="22"/>
          <w:lang w:val="kk-KZ"/>
        </w:rPr>
        <w:tab/>
        <w:t>5.</w:t>
      </w:r>
      <w:r w:rsidRPr="00062F89">
        <w:rPr>
          <w:bCs/>
          <w:sz w:val="22"/>
          <w:szCs w:val="22"/>
          <w:lang w:val="kk-KZ"/>
        </w:rPr>
        <w:tab/>
        <w:t>При вскрытии конвертов представители потенциальны</w:t>
      </w:r>
      <w:r w:rsidR="000C7600">
        <w:rPr>
          <w:bCs/>
          <w:sz w:val="22"/>
          <w:szCs w:val="22"/>
          <w:lang w:val="kk-KZ"/>
        </w:rPr>
        <w:t>е</w:t>
      </w:r>
      <w:r w:rsidRPr="00062F89">
        <w:rPr>
          <w:bCs/>
          <w:sz w:val="22"/>
          <w:szCs w:val="22"/>
          <w:lang w:val="kk-KZ"/>
        </w:rPr>
        <w:t xml:space="preserve"> поставщик</w:t>
      </w:r>
      <w:r w:rsidR="000C7600">
        <w:rPr>
          <w:bCs/>
          <w:sz w:val="22"/>
          <w:szCs w:val="22"/>
          <w:lang w:val="kk-KZ"/>
        </w:rPr>
        <w:t>и</w:t>
      </w:r>
      <w:r w:rsidR="00BB10EE">
        <w:rPr>
          <w:bCs/>
          <w:sz w:val="22"/>
          <w:szCs w:val="22"/>
          <w:lang w:val="kk-KZ"/>
        </w:rPr>
        <w:t xml:space="preserve"> отсутсвовали</w:t>
      </w:r>
      <w:r w:rsidR="000C7600">
        <w:rPr>
          <w:bCs/>
          <w:sz w:val="22"/>
          <w:szCs w:val="22"/>
          <w:lang w:val="kk-KZ"/>
        </w:rPr>
        <w:t>:</w:t>
      </w:r>
    </w:p>
    <w:p w:rsidR="007F79BA" w:rsidRPr="00062F89" w:rsidRDefault="005C65B3" w:rsidP="005C65B3">
      <w:pPr>
        <w:tabs>
          <w:tab w:val="left" w:pos="284"/>
          <w:tab w:val="left" w:pos="426"/>
        </w:tabs>
        <w:jc w:val="both"/>
        <w:rPr>
          <w:b/>
          <w:bCs/>
          <w:sz w:val="22"/>
          <w:szCs w:val="22"/>
          <w:lang w:val="kk-KZ"/>
        </w:rPr>
      </w:pPr>
      <w:r w:rsidRPr="00062F89">
        <w:rPr>
          <w:bCs/>
          <w:sz w:val="22"/>
          <w:szCs w:val="22"/>
          <w:lang w:val="kk-KZ"/>
        </w:rPr>
        <w:tab/>
      </w:r>
      <w:r w:rsidRPr="00062F89">
        <w:rPr>
          <w:bCs/>
          <w:sz w:val="22"/>
          <w:szCs w:val="22"/>
          <w:lang w:val="kk-KZ"/>
        </w:rPr>
        <w:tab/>
        <w:t>6.</w:t>
      </w:r>
      <w:r w:rsidRPr="00062F89">
        <w:rPr>
          <w:bCs/>
          <w:sz w:val="22"/>
          <w:szCs w:val="22"/>
          <w:lang w:val="kk-KZ"/>
        </w:rPr>
        <w:tab/>
        <w:t>Организатор закупок в соответствии с пунктами 77, 78, 79 и 80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Pr="00062F89">
        <w:rPr>
          <w:b/>
          <w:bCs/>
          <w:sz w:val="22"/>
          <w:szCs w:val="22"/>
          <w:lang w:val="kk-KZ"/>
        </w:rPr>
        <w:t xml:space="preserve"> РЕШИЛ:</w:t>
      </w:r>
    </w:p>
    <w:p w:rsidR="005C65B3" w:rsidRPr="00D16B65" w:rsidRDefault="005C65B3" w:rsidP="00153647">
      <w:pPr>
        <w:pStyle w:val="a3"/>
        <w:numPr>
          <w:ilvl w:val="0"/>
          <w:numId w:val="12"/>
        </w:numPr>
        <w:tabs>
          <w:tab w:val="left" w:pos="0"/>
          <w:tab w:val="left" w:pos="709"/>
        </w:tabs>
        <w:suppressAutoHyphens/>
        <w:spacing w:after="0" w:line="240" w:lineRule="auto"/>
        <w:ind w:left="0" w:firstLine="633"/>
        <w:jc w:val="both"/>
        <w:rPr>
          <w:rFonts w:ascii="Times New Roman" w:hAnsi="Times New Roman"/>
        </w:rPr>
      </w:pPr>
      <w:r w:rsidRPr="00062F89">
        <w:rPr>
          <w:rFonts w:ascii="Times New Roman" w:hAnsi="Times New Roman"/>
        </w:rPr>
        <w:t xml:space="preserve">признать ценовое предложение </w:t>
      </w:r>
      <w:r w:rsidR="005E3FB1" w:rsidRPr="005E3FB1">
        <w:rPr>
          <w:rFonts w:ascii="Times New Roman" w:hAnsi="Times New Roman"/>
          <w:b/>
        </w:rPr>
        <w:t>ТОО «Apex Co»</w:t>
      </w:r>
      <w:r w:rsidRPr="00062F89">
        <w:rPr>
          <w:rFonts w:ascii="Times New Roman" w:hAnsi="Times New Roman"/>
        </w:rPr>
        <w:t xml:space="preserve"> </w:t>
      </w:r>
      <w:r w:rsidR="005E3FB1">
        <w:rPr>
          <w:rFonts w:ascii="Times New Roman" w:hAnsi="Times New Roman"/>
          <w:lang w:val="kk-KZ"/>
        </w:rPr>
        <w:t>(</w:t>
      </w:r>
      <w:r w:rsidR="005E3FB1" w:rsidRPr="005E3FB1">
        <w:rPr>
          <w:rFonts w:ascii="Times New Roman" w:hAnsi="Times New Roman"/>
          <w:i/>
        </w:rPr>
        <w:t>г.Алматы, мкр.Нур Алатау, ул.Рахмадиева д.35</w:t>
      </w:r>
      <w:r w:rsidRPr="00062F89">
        <w:rPr>
          <w:rFonts w:ascii="Times New Roman" w:hAnsi="Times New Roman"/>
        </w:rPr>
        <w:t>) победившей в закупках медицинских изделий способом запроса ценовых предложений по лотам №</w:t>
      </w:r>
      <w:r w:rsidRPr="005830A5">
        <w:rPr>
          <w:rFonts w:ascii="Times New Roman" w:hAnsi="Times New Roman"/>
          <w:b/>
        </w:rPr>
        <w:t>№</w:t>
      </w:r>
      <w:r w:rsidR="00D16B65">
        <w:rPr>
          <w:rFonts w:ascii="Times New Roman" w:hAnsi="Times New Roman"/>
          <w:b/>
          <w:lang w:val="kk-KZ"/>
        </w:rPr>
        <w:t xml:space="preserve">1,2,3,4,5,6 </w:t>
      </w:r>
      <w:r w:rsidR="000C7600">
        <w:rPr>
          <w:rFonts w:ascii="Times New Roman" w:hAnsi="Times New Roman"/>
        </w:rPr>
        <w:t xml:space="preserve">согласно пункта </w:t>
      </w:r>
      <w:r w:rsidR="005E3FB1">
        <w:rPr>
          <w:rFonts w:ascii="Times New Roman" w:hAnsi="Times New Roman"/>
          <w:lang w:val="kk-KZ"/>
        </w:rPr>
        <w:t>78</w:t>
      </w:r>
      <w:r w:rsidR="000C7600">
        <w:rPr>
          <w:rFonts w:ascii="Times New Roman" w:hAnsi="Times New Roman"/>
        </w:rPr>
        <w:t xml:space="preserve"> главы </w:t>
      </w:r>
      <w:r w:rsidR="005E3FB1">
        <w:rPr>
          <w:rFonts w:ascii="Times New Roman" w:hAnsi="Times New Roman"/>
          <w:lang w:val="kk-KZ"/>
        </w:rPr>
        <w:t>3</w:t>
      </w:r>
      <w:r w:rsidR="005830A5">
        <w:rPr>
          <w:rFonts w:ascii="Times New Roman" w:hAnsi="Times New Roman"/>
        </w:rPr>
        <w:t xml:space="preserve"> Правил</w:t>
      </w:r>
      <w:r w:rsidR="000C7600">
        <w:rPr>
          <w:rFonts w:ascii="Times New Roman" w:hAnsi="Times New Roman"/>
        </w:rPr>
        <w:t xml:space="preserve">, </w:t>
      </w:r>
      <w:r w:rsidRPr="00062F89">
        <w:rPr>
          <w:rFonts w:ascii="Times New Roman" w:hAnsi="Times New Roman"/>
        </w:rPr>
        <w:t xml:space="preserve">на </w:t>
      </w:r>
      <w:r w:rsidRPr="00062F89">
        <w:rPr>
          <w:rFonts w:ascii="Times New Roman" w:hAnsi="Times New Roman"/>
          <w:lang w:val="kk-KZ"/>
        </w:rPr>
        <w:t xml:space="preserve">общую сумму </w:t>
      </w:r>
      <w:r w:rsidR="005E3FB1">
        <w:rPr>
          <w:rFonts w:ascii="Times New Roman" w:hAnsi="Times New Roman"/>
          <w:b/>
          <w:lang w:val="kk-KZ"/>
        </w:rPr>
        <w:t xml:space="preserve"> </w:t>
      </w:r>
      <w:r w:rsidR="00153647" w:rsidRPr="00153647">
        <w:rPr>
          <w:rFonts w:ascii="Times New Roman" w:hAnsi="Times New Roman"/>
          <w:b/>
          <w:lang w:val="kk-KZ"/>
        </w:rPr>
        <w:t>6</w:t>
      </w:r>
      <w:r w:rsidR="00153647">
        <w:rPr>
          <w:rFonts w:ascii="Times New Roman" w:hAnsi="Times New Roman"/>
          <w:b/>
          <w:lang w:val="kk-KZ"/>
        </w:rPr>
        <w:t xml:space="preserve"> </w:t>
      </w:r>
      <w:r w:rsidR="00153647" w:rsidRPr="00153647">
        <w:rPr>
          <w:rFonts w:ascii="Times New Roman" w:hAnsi="Times New Roman"/>
          <w:b/>
          <w:lang w:val="kk-KZ"/>
        </w:rPr>
        <w:t>075</w:t>
      </w:r>
      <w:r w:rsidR="00153647">
        <w:rPr>
          <w:rFonts w:ascii="Times New Roman" w:hAnsi="Times New Roman"/>
          <w:b/>
          <w:lang w:val="kk-KZ"/>
        </w:rPr>
        <w:t xml:space="preserve"> </w:t>
      </w:r>
      <w:r w:rsidR="00153647" w:rsidRPr="00153647">
        <w:rPr>
          <w:rFonts w:ascii="Times New Roman" w:hAnsi="Times New Roman"/>
          <w:b/>
          <w:lang w:val="kk-KZ"/>
        </w:rPr>
        <w:t xml:space="preserve">925 </w:t>
      </w:r>
      <w:r w:rsidR="00D27D65">
        <w:rPr>
          <w:rFonts w:ascii="Times New Roman" w:hAnsi="Times New Roman"/>
          <w:b/>
          <w:lang w:val="kk-KZ"/>
        </w:rPr>
        <w:t>(</w:t>
      </w:r>
      <w:r w:rsidR="00153647" w:rsidRPr="00153647">
        <w:rPr>
          <w:rFonts w:ascii="Times New Roman" w:hAnsi="Times New Roman"/>
          <w:b/>
          <w:lang w:val="kk-KZ"/>
        </w:rPr>
        <w:t>шесть миллионов семьдесят пять тысяч девятьсот двадцать пять</w:t>
      </w:r>
      <w:r w:rsidRPr="00062F89">
        <w:rPr>
          <w:rFonts w:ascii="Times New Roman" w:hAnsi="Times New Roman"/>
          <w:lang w:val="kk-KZ"/>
        </w:rPr>
        <w:t>) тенге;</w:t>
      </w:r>
    </w:p>
    <w:p w:rsidR="00D16B65" w:rsidRPr="00D16B65" w:rsidRDefault="00D16B65" w:rsidP="00153647">
      <w:pPr>
        <w:pStyle w:val="a3"/>
        <w:numPr>
          <w:ilvl w:val="0"/>
          <w:numId w:val="12"/>
        </w:numPr>
        <w:tabs>
          <w:tab w:val="left" w:pos="0"/>
          <w:tab w:val="left" w:pos="709"/>
        </w:tabs>
        <w:suppressAutoHyphens/>
        <w:spacing w:after="0" w:line="240" w:lineRule="auto"/>
        <w:ind w:left="0" w:firstLine="709"/>
        <w:jc w:val="both"/>
        <w:rPr>
          <w:rFonts w:ascii="Times New Roman" w:hAnsi="Times New Roman"/>
        </w:rPr>
      </w:pPr>
      <w:r w:rsidRPr="00062F89">
        <w:rPr>
          <w:rFonts w:ascii="Times New Roman" w:hAnsi="Times New Roman"/>
        </w:rPr>
        <w:t xml:space="preserve">признать ценовое предложение </w:t>
      </w:r>
      <w:r w:rsidRPr="00D16B65">
        <w:rPr>
          <w:rFonts w:ascii="Times New Roman" w:hAnsi="Times New Roman"/>
          <w:b/>
        </w:rPr>
        <w:t>ТОО «А-37»</w:t>
      </w:r>
      <w:r>
        <w:rPr>
          <w:rFonts w:ascii="Times New Roman" w:hAnsi="Times New Roman"/>
          <w:b/>
          <w:lang w:val="kk-KZ"/>
        </w:rPr>
        <w:t xml:space="preserve"> </w:t>
      </w:r>
      <w:r w:rsidRPr="00062F89">
        <w:rPr>
          <w:rFonts w:ascii="Times New Roman" w:hAnsi="Times New Roman"/>
        </w:rPr>
        <w:t xml:space="preserve"> </w:t>
      </w:r>
      <w:r>
        <w:rPr>
          <w:rFonts w:ascii="Times New Roman" w:hAnsi="Times New Roman"/>
          <w:lang w:val="kk-KZ"/>
        </w:rPr>
        <w:t>(</w:t>
      </w:r>
      <w:r w:rsidRPr="00D16B65">
        <w:rPr>
          <w:rFonts w:ascii="Times New Roman" w:hAnsi="Times New Roman"/>
          <w:i/>
        </w:rPr>
        <w:t>г.Алматы, мкр.Нур Алатау, ул.Казыбек Тауасарулы д.24</w:t>
      </w:r>
      <w:r w:rsidRPr="00062F89">
        <w:rPr>
          <w:rFonts w:ascii="Times New Roman" w:hAnsi="Times New Roman"/>
        </w:rPr>
        <w:t>) победившей в закупках медицинских изделий способом запроса ценовых предложений по лотам №</w:t>
      </w:r>
      <w:r w:rsidRPr="005830A5">
        <w:rPr>
          <w:rFonts w:ascii="Times New Roman" w:hAnsi="Times New Roman"/>
          <w:b/>
        </w:rPr>
        <w:t>№</w:t>
      </w:r>
      <w:r w:rsidRPr="00D27D65">
        <w:rPr>
          <w:rFonts w:ascii="Times New Roman" w:hAnsi="Times New Roman"/>
          <w:b/>
          <w:lang w:val="kk-KZ"/>
        </w:rPr>
        <w:t>7,8,9</w:t>
      </w:r>
      <w:r>
        <w:rPr>
          <w:rFonts w:ascii="Times New Roman" w:hAnsi="Times New Roman"/>
          <w:b/>
          <w:lang w:val="kk-KZ"/>
        </w:rPr>
        <w:t xml:space="preserve"> </w:t>
      </w:r>
      <w:r>
        <w:rPr>
          <w:rFonts w:ascii="Times New Roman" w:hAnsi="Times New Roman"/>
        </w:rPr>
        <w:t xml:space="preserve">согласно пункта </w:t>
      </w:r>
      <w:r>
        <w:rPr>
          <w:rFonts w:ascii="Times New Roman" w:hAnsi="Times New Roman"/>
          <w:lang w:val="kk-KZ"/>
        </w:rPr>
        <w:t>78</w:t>
      </w:r>
      <w:r>
        <w:rPr>
          <w:rFonts w:ascii="Times New Roman" w:hAnsi="Times New Roman"/>
        </w:rPr>
        <w:t xml:space="preserve"> главы </w:t>
      </w:r>
      <w:r>
        <w:rPr>
          <w:rFonts w:ascii="Times New Roman" w:hAnsi="Times New Roman"/>
          <w:lang w:val="kk-KZ"/>
        </w:rPr>
        <w:t>3</w:t>
      </w:r>
      <w:r>
        <w:rPr>
          <w:rFonts w:ascii="Times New Roman" w:hAnsi="Times New Roman"/>
        </w:rPr>
        <w:t xml:space="preserve"> Правил, </w:t>
      </w:r>
      <w:r w:rsidRPr="00062F89">
        <w:rPr>
          <w:rFonts w:ascii="Times New Roman" w:hAnsi="Times New Roman"/>
        </w:rPr>
        <w:t xml:space="preserve">на </w:t>
      </w:r>
      <w:r w:rsidRPr="00062F89">
        <w:rPr>
          <w:rFonts w:ascii="Times New Roman" w:hAnsi="Times New Roman"/>
          <w:lang w:val="kk-KZ"/>
        </w:rPr>
        <w:t xml:space="preserve">общую сумму </w:t>
      </w:r>
      <w:r>
        <w:rPr>
          <w:rFonts w:ascii="Times New Roman" w:hAnsi="Times New Roman"/>
          <w:b/>
          <w:lang w:val="kk-KZ"/>
        </w:rPr>
        <w:t xml:space="preserve"> </w:t>
      </w:r>
      <w:r w:rsidRPr="00D16B65">
        <w:rPr>
          <w:rFonts w:ascii="Times New Roman" w:hAnsi="Times New Roman"/>
          <w:b/>
          <w:lang w:val="kk-KZ"/>
        </w:rPr>
        <w:t>3</w:t>
      </w:r>
      <w:r w:rsidR="00153647">
        <w:rPr>
          <w:rFonts w:ascii="Times New Roman" w:hAnsi="Times New Roman"/>
          <w:b/>
          <w:lang w:val="kk-KZ"/>
        </w:rPr>
        <w:t xml:space="preserve"> </w:t>
      </w:r>
      <w:r w:rsidRPr="00D16B65">
        <w:rPr>
          <w:rFonts w:ascii="Times New Roman" w:hAnsi="Times New Roman"/>
          <w:b/>
          <w:lang w:val="kk-KZ"/>
        </w:rPr>
        <w:t>703</w:t>
      </w:r>
      <w:r w:rsidR="00153647">
        <w:rPr>
          <w:rFonts w:ascii="Times New Roman" w:hAnsi="Times New Roman"/>
          <w:b/>
          <w:lang w:val="kk-KZ"/>
        </w:rPr>
        <w:t xml:space="preserve"> </w:t>
      </w:r>
      <w:r w:rsidRPr="00D16B65">
        <w:rPr>
          <w:rFonts w:ascii="Times New Roman" w:hAnsi="Times New Roman"/>
          <w:b/>
          <w:lang w:val="kk-KZ"/>
        </w:rPr>
        <w:t xml:space="preserve">328 </w:t>
      </w:r>
      <w:r>
        <w:rPr>
          <w:rFonts w:ascii="Times New Roman" w:hAnsi="Times New Roman"/>
          <w:b/>
          <w:lang w:val="kk-KZ"/>
        </w:rPr>
        <w:t>(</w:t>
      </w:r>
      <w:r w:rsidR="00153647" w:rsidRPr="00153647">
        <w:rPr>
          <w:rFonts w:ascii="Times New Roman" w:hAnsi="Times New Roman"/>
          <w:b/>
          <w:lang w:val="kk-KZ"/>
        </w:rPr>
        <w:t>три миллиона семьсот три тысячи триста двадцать восемь</w:t>
      </w:r>
      <w:r w:rsidRPr="00062F89">
        <w:rPr>
          <w:rFonts w:ascii="Times New Roman" w:hAnsi="Times New Roman"/>
          <w:lang w:val="kk-KZ"/>
        </w:rPr>
        <w:t>) тенге;</w:t>
      </w:r>
    </w:p>
    <w:p w:rsidR="005C65B3" w:rsidRPr="00BB10EE" w:rsidRDefault="005830A5" w:rsidP="00BB10EE">
      <w:pPr>
        <w:pStyle w:val="a3"/>
        <w:numPr>
          <w:ilvl w:val="0"/>
          <w:numId w:val="15"/>
        </w:numPr>
        <w:tabs>
          <w:tab w:val="left" w:pos="0"/>
          <w:tab w:val="left" w:pos="709"/>
          <w:tab w:val="left" w:pos="851"/>
        </w:tabs>
        <w:suppressAutoHyphens/>
        <w:ind w:left="0" w:firstLine="568"/>
        <w:jc w:val="both"/>
        <w:rPr>
          <w:rFonts w:ascii="Times New Roman" w:hAnsi="Times New Roman"/>
        </w:rPr>
      </w:pPr>
      <w:r w:rsidRPr="00BB10EE">
        <w:rPr>
          <w:rFonts w:ascii="Times New Roman" w:hAnsi="Times New Roman"/>
        </w:rPr>
        <w:t>Д</w:t>
      </w:r>
      <w:r w:rsidR="005C65B3" w:rsidRPr="00BB10EE">
        <w:rPr>
          <w:rFonts w:ascii="Times New Roman" w:hAnsi="Times New Roman"/>
        </w:rPr>
        <w:t>ля заключения договора потенциальным поставщикам, признанным победителями, представить в течение десяти календарных дней со дня признания победителем документы, подтверждающие соответствие квалификационным требованиям согласно пункту 80 Правил;</w:t>
      </w:r>
    </w:p>
    <w:tbl>
      <w:tblPr>
        <w:tblW w:w="15437" w:type="dxa"/>
        <w:tblInd w:w="108" w:type="dxa"/>
        <w:tblLook w:val="04A0" w:firstRow="1" w:lastRow="0" w:firstColumn="1" w:lastColumn="0" w:noHBand="0" w:noVBand="1"/>
      </w:tblPr>
      <w:tblGrid>
        <w:gridCol w:w="11030"/>
        <w:gridCol w:w="2898"/>
        <w:gridCol w:w="836"/>
        <w:gridCol w:w="673"/>
      </w:tblGrid>
      <w:tr w:rsidR="00D16B65" w:rsidRPr="00A80668" w:rsidTr="00153647">
        <w:trPr>
          <w:gridAfter w:val="1"/>
          <w:wAfter w:w="673" w:type="dxa"/>
          <w:trHeight w:val="243"/>
        </w:trPr>
        <w:tc>
          <w:tcPr>
            <w:tcW w:w="14764" w:type="dxa"/>
            <w:gridSpan w:val="3"/>
            <w:shd w:val="clear" w:color="auto" w:fill="auto"/>
            <w:noWrap/>
          </w:tcPr>
          <w:p w:rsidR="00D16B65" w:rsidRPr="00B62050" w:rsidRDefault="00D16B65" w:rsidP="00D16B65">
            <w:pPr>
              <w:jc w:val="both"/>
              <w:rPr>
                <w:b/>
                <w:i/>
                <w:szCs w:val="28"/>
                <w:lang w:val="kk-KZ"/>
              </w:rPr>
            </w:pPr>
          </w:p>
        </w:tc>
      </w:tr>
      <w:tr w:rsidR="00153647" w:rsidRPr="00A80668" w:rsidTr="00153647">
        <w:trPr>
          <w:gridAfter w:val="1"/>
          <w:wAfter w:w="673" w:type="dxa"/>
          <w:trHeight w:val="272"/>
        </w:trPr>
        <w:tc>
          <w:tcPr>
            <w:tcW w:w="11030" w:type="dxa"/>
            <w:shd w:val="clear" w:color="auto" w:fill="auto"/>
            <w:noWrap/>
            <w:vAlign w:val="bottom"/>
          </w:tcPr>
          <w:p w:rsidR="00153647" w:rsidRDefault="00153647" w:rsidP="00153647">
            <w:pPr>
              <w:rPr>
                <w:b/>
                <w:i/>
                <w:szCs w:val="28"/>
                <w:lang w:val="kk-KZ"/>
              </w:rPr>
            </w:pPr>
            <w:r w:rsidRPr="00B62050">
              <w:rPr>
                <w:b/>
                <w:i/>
                <w:szCs w:val="28"/>
                <w:lang w:val="kk-KZ"/>
              </w:rPr>
              <w:t>Члены комиссии:</w:t>
            </w:r>
          </w:p>
          <w:p w:rsidR="00153647" w:rsidRPr="00B62050" w:rsidRDefault="00153647" w:rsidP="00153647">
            <w:pPr>
              <w:rPr>
                <w:szCs w:val="28"/>
                <w:lang w:val="kk-KZ"/>
              </w:rPr>
            </w:pPr>
            <w:r w:rsidRPr="00B62050">
              <w:rPr>
                <w:szCs w:val="28"/>
                <w:lang w:val="kk-KZ"/>
              </w:rPr>
              <w:t>Жусупова А.М..- заместитель главного врача  по аудиту</w:t>
            </w:r>
            <w:r>
              <w:rPr>
                <w:color w:val="000000"/>
                <w:sz w:val="22"/>
                <w:szCs w:val="22"/>
              </w:rPr>
              <w:t>_________________</w:t>
            </w:r>
          </w:p>
        </w:tc>
        <w:tc>
          <w:tcPr>
            <w:tcW w:w="2898" w:type="dxa"/>
            <w:shd w:val="clear" w:color="auto" w:fill="auto"/>
            <w:noWrap/>
          </w:tcPr>
          <w:p w:rsidR="00153647" w:rsidRPr="00B62050" w:rsidRDefault="00153647" w:rsidP="00153647">
            <w:pPr>
              <w:jc w:val="both"/>
              <w:rPr>
                <w:szCs w:val="28"/>
                <w:lang w:val="kk-KZ"/>
              </w:rPr>
            </w:pPr>
            <w:r w:rsidRPr="00B62050">
              <w:rPr>
                <w:szCs w:val="28"/>
                <w:lang w:val="kk-KZ"/>
              </w:rPr>
              <w:t>Жусупова А.М..- заместитель главного врача  по аудиту</w:t>
            </w:r>
            <w:r w:rsidRPr="00B62050">
              <w:rPr>
                <w:color w:val="000000"/>
                <w:sz w:val="22"/>
                <w:szCs w:val="22"/>
              </w:rPr>
              <w:t>__________________</w:t>
            </w:r>
          </w:p>
        </w:tc>
        <w:tc>
          <w:tcPr>
            <w:tcW w:w="836" w:type="dxa"/>
            <w:shd w:val="clear" w:color="auto" w:fill="auto"/>
            <w:noWrap/>
          </w:tcPr>
          <w:p w:rsidR="00153647" w:rsidRPr="00B62050" w:rsidRDefault="00153647" w:rsidP="00153647">
            <w:pPr>
              <w:jc w:val="both"/>
              <w:rPr>
                <w:szCs w:val="28"/>
                <w:lang w:val="kk-KZ"/>
              </w:rPr>
            </w:pPr>
          </w:p>
        </w:tc>
      </w:tr>
      <w:tr w:rsidR="00D16B65" w:rsidRPr="00A80668" w:rsidTr="00153647">
        <w:trPr>
          <w:gridAfter w:val="1"/>
          <w:wAfter w:w="673" w:type="dxa"/>
          <w:trHeight w:val="243"/>
        </w:trPr>
        <w:tc>
          <w:tcPr>
            <w:tcW w:w="13928" w:type="dxa"/>
            <w:gridSpan w:val="2"/>
            <w:shd w:val="clear" w:color="auto" w:fill="auto"/>
            <w:noWrap/>
            <w:hideMark/>
          </w:tcPr>
          <w:p w:rsidR="00153647" w:rsidRDefault="00153647" w:rsidP="00153647">
            <w:pPr>
              <w:jc w:val="both"/>
              <w:rPr>
                <w:szCs w:val="28"/>
                <w:lang w:val="kk-KZ"/>
              </w:rPr>
            </w:pPr>
          </w:p>
          <w:p w:rsidR="00D16B65" w:rsidRPr="00B62050" w:rsidRDefault="00D16B65" w:rsidP="00153647">
            <w:pPr>
              <w:jc w:val="both"/>
              <w:rPr>
                <w:szCs w:val="28"/>
                <w:lang w:val="kk-KZ"/>
              </w:rPr>
            </w:pPr>
            <w:r w:rsidRPr="00B62050">
              <w:rPr>
                <w:szCs w:val="28"/>
                <w:lang w:val="kk-KZ"/>
              </w:rPr>
              <w:t xml:space="preserve">Алимбетов Р.Т. – заведующий травматологического отделения </w:t>
            </w:r>
            <w:r w:rsidRPr="00B62050">
              <w:rPr>
                <w:color w:val="000000"/>
                <w:sz w:val="22"/>
                <w:szCs w:val="22"/>
              </w:rPr>
              <w:t>__________________</w:t>
            </w:r>
          </w:p>
        </w:tc>
        <w:tc>
          <w:tcPr>
            <w:tcW w:w="836" w:type="dxa"/>
            <w:shd w:val="clear" w:color="auto" w:fill="auto"/>
            <w:noWrap/>
            <w:hideMark/>
          </w:tcPr>
          <w:p w:rsidR="00D16B65" w:rsidRPr="00B62050" w:rsidRDefault="00D16B65" w:rsidP="00153647">
            <w:pPr>
              <w:jc w:val="both"/>
              <w:rPr>
                <w:szCs w:val="28"/>
                <w:lang w:val="kk-KZ"/>
              </w:rPr>
            </w:pPr>
          </w:p>
        </w:tc>
      </w:tr>
      <w:tr w:rsidR="00D16B65" w:rsidRPr="00A80668" w:rsidTr="00153647">
        <w:trPr>
          <w:trHeight w:val="243"/>
        </w:trPr>
        <w:tc>
          <w:tcPr>
            <w:tcW w:w="15437" w:type="dxa"/>
            <w:gridSpan w:val="4"/>
            <w:shd w:val="clear" w:color="auto" w:fill="auto"/>
            <w:noWrap/>
            <w:hideMark/>
          </w:tcPr>
          <w:p w:rsidR="00153647" w:rsidRDefault="00153647" w:rsidP="00153647">
            <w:pPr>
              <w:jc w:val="both"/>
              <w:rPr>
                <w:szCs w:val="28"/>
              </w:rPr>
            </w:pPr>
          </w:p>
          <w:p w:rsidR="00D16B65" w:rsidRPr="00B62050" w:rsidRDefault="00D16B65" w:rsidP="00153647">
            <w:pPr>
              <w:jc w:val="both"/>
              <w:rPr>
                <w:szCs w:val="28"/>
              </w:rPr>
            </w:pPr>
            <w:r w:rsidRPr="00B62050">
              <w:rPr>
                <w:szCs w:val="28"/>
                <w:lang w:val="kk-KZ"/>
              </w:rPr>
              <w:t>Беркінбекұлы А</w:t>
            </w:r>
            <w:r w:rsidRPr="00B62050">
              <w:rPr>
                <w:szCs w:val="28"/>
              </w:rPr>
              <w:t xml:space="preserve">.  – </w:t>
            </w:r>
            <w:r w:rsidRPr="00B62050">
              <w:rPr>
                <w:szCs w:val="28"/>
                <w:lang w:val="kk-KZ"/>
              </w:rPr>
              <w:t>врач нейрохирург</w:t>
            </w:r>
            <w:r w:rsidRPr="00B62050">
              <w:rPr>
                <w:color w:val="000000"/>
                <w:sz w:val="22"/>
                <w:szCs w:val="22"/>
              </w:rPr>
              <w:t>.__________________</w:t>
            </w:r>
          </w:p>
        </w:tc>
      </w:tr>
      <w:tr w:rsidR="00D16B65" w:rsidRPr="00A80668" w:rsidTr="00153647">
        <w:trPr>
          <w:gridAfter w:val="1"/>
          <w:wAfter w:w="673" w:type="dxa"/>
          <w:trHeight w:val="243"/>
        </w:trPr>
        <w:tc>
          <w:tcPr>
            <w:tcW w:w="14764" w:type="dxa"/>
            <w:gridSpan w:val="3"/>
            <w:shd w:val="clear" w:color="auto" w:fill="auto"/>
            <w:noWrap/>
            <w:hideMark/>
          </w:tcPr>
          <w:p w:rsidR="00153647" w:rsidRDefault="00153647" w:rsidP="00D16B65">
            <w:pPr>
              <w:jc w:val="both"/>
              <w:rPr>
                <w:b/>
                <w:szCs w:val="28"/>
              </w:rPr>
            </w:pPr>
          </w:p>
          <w:p w:rsidR="00D16B65" w:rsidRPr="00B62050" w:rsidRDefault="00D16B65" w:rsidP="00D16B65">
            <w:pPr>
              <w:jc w:val="both"/>
              <w:rPr>
                <w:b/>
                <w:szCs w:val="28"/>
              </w:rPr>
            </w:pPr>
            <w:r w:rsidRPr="00B62050">
              <w:rPr>
                <w:b/>
                <w:szCs w:val="28"/>
              </w:rPr>
              <w:t>Секретарь комиссии:</w:t>
            </w:r>
          </w:p>
        </w:tc>
      </w:tr>
      <w:tr w:rsidR="00D16B65" w:rsidRPr="00A80668" w:rsidTr="00153647">
        <w:trPr>
          <w:gridAfter w:val="1"/>
          <w:wAfter w:w="673" w:type="dxa"/>
          <w:trHeight w:val="243"/>
        </w:trPr>
        <w:tc>
          <w:tcPr>
            <w:tcW w:w="14764" w:type="dxa"/>
            <w:gridSpan w:val="3"/>
            <w:shd w:val="clear" w:color="auto" w:fill="auto"/>
            <w:noWrap/>
            <w:hideMark/>
          </w:tcPr>
          <w:p w:rsidR="00D16B65" w:rsidRPr="00B62050" w:rsidRDefault="00D16B65" w:rsidP="00D16B65">
            <w:pPr>
              <w:jc w:val="both"/>
              <w:rPr>
                <w:color w:val="000000"/>
              </w:rPr>
            </w:pPr>
            <w:r w:rsidRPr="00B62050">
              <w:rPr>
                <w:szCs w:val="28"/>
              </w:rPr>
              <w:t xml:space="preserve">Естаева </w:t>
            </w:r>
            <w:r w:rsidRPr="00B62050">
              <w:rPr>
                <w:szCs w:val="28"/>
                <w:lang w:val="kk-KZ"/>
              </w:rPr>
              <w:t>А.К.</w:t>
            </w:r>
            <w:r w:rsidRPr="00B62050">
              <w:rPr>
                <w:szCs w:val="28"/>
              </w:rPr>
              <w:t xml:space="preserve"> – специалист государственных закупок</w:t>
            </w:r>
            <w:r w:rsidRPr="00B62050">
              <w:rPr>
                <w:color w:val="000000"/>
                <w:sz w:val="22"/>
                <w:szCs w:val="22"/>
              </w:rPr>
              <w:t>________________</w:t>
            </w:r>
          </w:p>
        </w:tc>
      </w:tr>
    </w:tbl>
    <w:p w:rsidR="005C65B3" w:rsidRDefault="005C65B3"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Pr="005255DD" w:rsidRDefault="007A356A" w:rsidP="007A356A">
      <w:pPr>
        <w:tabs>
          <w:tab w:val="left" w:pos="3915"/>
        </w:tabs>
        <w:ind w:right="265"/>
        <w:rPr>
          <w:i/>
          <w:sz w:val="20"/>
          <w:szCs w:val="18"/>
          <w:lang w:val="kk-KZ"/>
        </w:rPr>
      </w:pPr>
      <w:r>
        <w:rPr>
          <w:i/>
          <w:sz w:val="20"/>
          <w:szCs w:val="18"/>
          <w:lang w:val="kk-KZ"/>
        </w:rPr>
        <w:lastRenderedPageBreak/>
        <w:t xml:space="preserve">                                Приложение 1</w:t>
      </w:r>
    </w:p>
    <w:tbl>
      <w:tblPr>
        <w:tblW w:w="10065" w:type="dxa"/>
        <w:tblInd w:w="108" w:type="dxa"/>
        <w:tblLayout w:type="fixed"/>
        <w:tblLook w:val="04A0" w:firstRow="1" w:lastRow="0" w:firstColumn="1" w:lastColumn="0" w:noHBand="0" w:noVBand="1"/>
      </w:tblPr>
      <w:tblGrid>
        <w:gridCol w:w="534"/>
        <w:gridCol w:w="3257"/>
        <w:gridCol w:w="700"/>
        <w:gridCol w:w="9"/>
        <w:gridCol w:w="819"/>
        <w:gridCol w:w="8"/>
        <w:gridCol w:w="1267"/>
        <w:gridCol w:w="8"/>
        <w:gridCol w:w="1762"/>
        <w:gridCol w:w="1701"/>
      </w:tblGrid>
      <w:tr w:rsidR="007A356A" w:rsidTr="00E231B3">
        <w:trPr>
          <w:trHeight w:val="611"/>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7A356A" w:rsidRPr="00146E30" w:rsidRDefault="007A356A" w:rsidP="00E231B3">
            <w:pPr>
              <w:jc w:val="center"/>
              <w:rPr>
                <w:b/>
                <w:sz w:val="20"/>
                <w:szCs w:val="20"/>
                <w:lang w:val="kk-KZ"/>
              </w:rPr>
            </w:pPr>
            <w:r w:rsidRPr="00146E30">
              <w:rPr>
                <w:b/>
                <w:sz w:val="20"/>
                <w:szCs w:val="20"/>
                <w:lang w:val="kk-KZ"/>
              </w:rPr>
              <w:t>№</w:t>
            </w:r>
          </w:p>
        </w:tc>
        <w:tc>
          <w:tcPr>
            <w:tcW w:w="3257" w:type="dxa"/>
            <w:tcBorders>
              <w:top w:val="single" w:sz="4" w:space="0" w:color="auto"/>
              <w:left w:val="nil"/>
              <w:bottom w:val="single" w:sz="4" w:space="0" w:color="auto"/>
              <w:right w:val="single" w:sz="4" w:space="0" w:color="auto"/>
            </w:tcBorders>
            <w:shd w:val="clear" w:color="000000" w:fill="FFFFFF"/>
          </w:tcPr>
          <w:p w:rsidR="007A356A" w:rsidRPr="00146E30" w:rsidRDefault="007A356A" w:rsidP="00E231B3">
            <w:pPr>
              <w:jc w:val="center"/>
              <w:rPr>
                <w:b/>
                <w:sz w:val="20"/>
                <w:szCs w:val="20"/>
              </w:rPr>
            </w:pPr>
            <w:r w:rsidRPr="00146E30">
              <w:rPr>
                <w:b/>
                <w:sz w:val="20"/>
                <w:szCs w:val="20"/>
              </w:rPr>
              <w:t>Наименование товара</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7A356A" w:rsidRPr="00146E30" w:rsidRDefault="007A356A" w:rsidP="00E231B3">
            <w:pPr>
              <w:jc w:val="center"/>
              <w:rPr>
                <w:b/>
                <w:sz w:val="20"/>
                <w:szCs w:val="20"/>
              </w:rPr>
            </w:pPr>
            <w:r w:rsidRPr="00146E30">
              <w:rPr>
                <w:b/>
                <w:sz w:val="20"/>
                <w:szCs w:val="20"/>
              </w:rPr>
              <w:t>Ед.</w:t>
            </w:r>
            <w:r w:rsidRPr="00146E30">
              <w:rPr>
                <w:b/>
                <w:sz w:val="20"/>
                <w:szCs w:val="20"/>
                <w:lang w:val="kk-KZ"/>
              </w:rPr>
              <w:t xml:space="preserve"> </w:t>
            </w:r>
            <w:r w:rsidRPr="00146E30">
              <w:rPr>
                <w:b/>
                <w:sz w:val="20"/>
                <w:szCs w:val="20"/>
              </w:rPr>
              <w:t>изм.</w:t>
            </w:r>
          </w:p>
        </w:tc>
        <w:tc>
          <w:tcPr>
            <w:tcW w:w="836" w:type="dxa"/>
            <w:gridSpan w:val="3"/>
            <w:tcBorders>
              <w:top w:val="single" w:sz="4" w:space="0" w:color="auto"/>
              <w:left w:val="nil"/>
              <w:bottom w:val="single" w:sz="4" w:space="0" w:color="auto"/>
              <w:right w:val="single" w:sz="4" w:space="0" w:color="auto"/>
            </w:tcBorders>
            <w:shd w:val="clear" w:color="000000" w:fill="FFFFFF"/>
            <w:noWrap/>
          </w:tcPr>
          <w:p w:rsidR="007A356A" w:rsidRPr="00146E30" w:rsidRDefault="007A356A" w:rsidP="00E231B3">
            <w:pPr>
              <w:jc w:val="center"/>
              <w:rPr>
                <w:b/>
                <w:sz w:val="20"/>
                <w:szCs w:val="20"/>
              </w:rPr>
            </w:pPr>
            <w:r w:rsidRPr="00146E30">
              <w:rPr>
                <w:b/>
                <w:sz w:val="20"/>
                <w:szCs w:val="20"/>
              </w:rPr>
              <w:t>Кол-во</w:t>
            </w:r>
          </w:p>
        </w:tc>
        <w:tc>
          <w:tcPr>
            <w:tcW w:w="1275" w:type="dxa"/>
            <w:gridSpan w:val="2"/>
            <w:tcBorders>
              <w:top w:val="single" w:sz="4" w:space="0" w:color="auto"/>
              <w:left w:val="nil"/>
              <w:bottom w:val="single" w:sz="4" w:space="0" w:color="auto"/>
              <w:right w:val="single" w:sz="4" w:space="0" w:color="auto"/>
            </w:tcBorders>
            <w:shd w:val="clear" w:color="000000" w:fill="FFFFFF"/>
            <w:noWrap/>
          </w:tcPr>
          <w:p w:rsidR="007A356A" w:rsidRPr="00146E30" w:rsidRDefault="007A356A" w:rsidP="00E231B3">
            <w:pPr>
              <w:jc w:val="center"/>
              <w:rPr>
                <w:b/>
                <w:sz w:val="20"/>
                <w:szCs w:val="20"/>
              </w:rPr>
            </w:pPr>
            <w:r w:rsidRPr="00146E30">
              <w:rPr>
                <w:b/>
                <w:sz w:val="20"/>
                <w:szCs w:val="20"/>
              </w:rPr>
              <w:t>Цена за ед-цу</w:t>
            </w:r>
          </w:p>
        </w:tc>
        <w:tc>
          <w:tcPr>
            <w:tcW w:w="1762" w:type="dxa"/>
            <w:tcBorders>
              <w:top w:val="single" w:sz="4" w:space="0" w:color="auto"/>
              <w:left w:val="nil"/>
              <w:bottom w:val="single" w:sz="4" w:space="0" w:color="auto"/>
              <w:right w:val="single" w:sz="4" w:space="0" w:color="auto"/>
            </w:tcBorders>
            <w:shd w:val="clear" w:color="000000" w:fill="FFFFFF"/>
          </w:tcPr>
          <w:p w:rsidR="007A356A" w:rsidRPr="000E0020" w:rsidRDefault="007A356A" w:rsidP="00E231B3">
            <w:pPr>
              <w:jc w:val="center"/>
              <w:rPr>
                <w:b/>
                <w:sz w:val="20"/>
                <w:szCs w:val="20"/>
                <w:lang w:val="en-US"/>
              </w:rPr>
            </w:pPr>
            <w:r w:rsidRPr="0075192C">
              <w:rPr>
                <w:b/>
                <w:sz w:val="20"/>
                <w:szCs w:val="20"/>
              </w:rPr>
              <w:t>ТОО «А-37»</w:t>
            </w:r>
          </w:p>
        </w:tc>
        <w:tc>
          <w:tcPr>
            <w:tcW w:w="1701" w:type="dxa"/>
            <w:tcBorders>
              <w:top w:val="single" w:sz="4" w:space="0" w:color="auto"/>
              <w:left w:val="nil"/>
              <w:bottom w:val="single" w:sz="4" w:space="0" w:color="auto"/>
              <w:right w:val="single" w:sz="4" w:space="0" w:color="auto"/>
            </w:tcBorders>
            <w:shd w:val="clear" w:color="000000" w:fill="FFFFFF"/>
          </w:tcPr>
          <w:p w:rsidR="007A356A" w:rsidRPr="000E0020" w:rsidRDefault="007A356A" w:rsidP="00E231B3">
            <w:pPr>
              <w:jc w:val="center"/>
              <w:rPr>
                <w:b/>
                <w:sz w:val="20"/>
                <w:szCs w:val="20"/>
              </w:rPr>
            </w:pPr>
            <w:r w:rsidRPr="0075192C">
              <w:rPr>
                <w:b/>
                <w:sz w:val="20"/>
                <w:szCs w:val="20"/>
              </w:rPr>
              <w:t>ТОО «Apex Co»</w:t>
            </w:r>
          </w:p>
        </w:tc>
      </w:tr>
      <w:tr w:rsidR="007A356A" w:rsidTr="00E231B3">
        <w:trPr>
          <w:trHeight w:val="615"/>
        </w:trPr>
        <w:tc>
          <w:tcPr>
            <w:tcW w:w="534" w:type="dxa"/>
            <w:tcBorders>
              <w:top w:val="nil"/>
              <w:left w:val="single" w:sz="8" w:space="0" w:color="auto"/>
              <w:bottom w:val="single" w:sz="8" w:space="0" w:color="000000"/>
              <w:right w:val="single" w:sz="8" w:space="0" w:color="auto"/>
            </w:tcBorders>
            <w:shd w:val="clear" w:color="auto" w:fill="auto"/>
            <w:noWrap/>
          </w:tcPr>
          <w:p w:rsidR="007A356A" w:rsidRPr="00302DCB" w:rsidRDefault="007A356A" w:rsidP="00E231B3">
            <w:pPr>
              <w:rPr>
                <w:color w:val="000000"/>
                <w:sz w:val="20"/>
                <w:szCs w:val="20"/>
                <w:lang w:val="kk-KZ"/>
              </w:rPr>
            </w:pPr>
            <w:r w:rsidRPr="00302DCB">
              <w:rPr>
                <w:color w:val="000000"/>
                <w:sz w:val="20"/>
                <w:szCs w:val="20"/>
                <w:lang w:val="kk-KZ"/>
              </w:rPr>
              <w:t>1</w:t>
            </w:r>
          </w:p>
        </w:tc>
        <w:tc>
          <w:tcPr>
            <w:tcW w:w="3257" w:type="dxa"/>
            <w:tcBorders>
              <w:top w:val="nil"/>
              <w:left w:val="single" w:sz="8" w:space="0" w:color="auto"/>
              <w:bottom w:val="single" w:sz="8" w:space="0" w:color="000000"/>
              <w:right w:val="single" w:sz="8" w:space="0" w:color="auto"/>
            </w:tcBorders>
            <w:shd w:val="clear" w:color="auto" w:fill="auto"/>
          </w:tcPr>
          <w:p w:rsidR="007A356A" w:rsidRDefault="007A356A" w:rsidP="00E231B3">
            <w:pPr>
              <w:rPr>
                <w:color w:val="000000"/>
                <w:sz w:val="20"/>
                <w:szCs w:val="20"/>
              </w:rPr>
            </w:pPr>
            <w:r>
              <w:rPr>
                <w:color w:val="000000"/>
                <w:sz w:val="20"/>
                <w:szCs w:val="20"/>
              </w:rPr>
              <w:t>Винт полиаксиальный  диаметром 4.0, 4.5, 5.0, 5.5, 6.0, 6.5, 7.0, 7.5, 8.5, 9.5, 10.5 мм, длиной 20, 25, 30, 35, 40, 45, 50, 55, 60, 65, 70, 75, 80, 85, 90, 95, 100 мм</w:t>
            </w:r>
          </w:p>
        </w:tc>
        <w:tc>
          <w:tcPr>
            <w:tcW w:w="709" w:type="dxa"/>
            <w:gridSpan w:val="2"/>
            <w:tcBorders>
              <w:top w:val="nil"/>
              <w:left w:val="single" w:sz="8" w:space="0" w:color="auto"/>
              <w:bottom w:val="single" w:sz="8" w:space="0" w:color="000000"/>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single" w:sz="8" w:space="0" w:color="auto"/>
              <w:bottom w:val="single" w:sz="8" w:space="0" w:color="000000"/>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80</w:t>
            </w:r>
          </w:p>
        </w:tc>
        <w:tc>
          <w:tcPr>
            <w:tcW w:w="1275" w:type="dxa"/>
            <w:gridSpan w:val="2"/>
            <w:tcBorders>
              <w:top w:val="nil"/>
              <w:left w:val="single" w:sz="8" w:space="0" w:color="auto"/>
              <w:bottom w:val="single" w:sz="8" w:space="0" w:color="000000"/>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43 113</w:t>
            </w:r>
          </w:p>
        </w:tc>
        <w:tc>
          <w:tcPr>
            <w:tcW w:w="1770" w:type="dxa"/>
            <w:gridSpan w:val="2"/>
            <w:tcBorders>
              <w:top w:val="nil"/>
              <w:left w:val="single" w:sz="8" w:space="0" w:color="auto"/>
              <w:bottom w:val="single" w:sz="8" w:space="0" w:color="000000"/>
              <w:right w:val="single" w:sz="8" w:space="0" w:color="auto"/>
            </w:tcBorders>
            <w:shd w:val="clear" w:color="auto" w:fill="auto"/>
            <w:vAlign w:val="center"/>
          </w:tcPr>
          <w:p w:rsidR="007A356A" w:rsidRPr="00146E30" w:rsidRDefault="007A356A" w:rsidP="00E231B3">
            <w:pPr>
              <w:jc w:val="center"/>
              <w:rPr>
                <w:color w:val="000000"/>
                <w:sz w:val="20"/>
                <w:szCs w:val="20"/>
              </w:rPr>
            </w:pPr>
          </w:p>
        </w:tc>
        <w:tc>
          <w:tcPr>
            <w:tcW w:w="1701" w:type="dxa"/>
            <w:tcBorders>
              <w:top w:val="nil"/>
              <w:left w:val="single" w:sz="8" w:space="0" w:color="auto"/>
              <w:bottom w:val="single" w:sz="8" w:space="0" w:color="000000"/>
              <w:right w:val="single" w:sz="8" w:space="0" w:color="auto"/>
            </w:tcBorders>
          </w:tcPr>
          <w:p w:rsidR="007A356A" w:rsidRPr="00CE682D" w:rsidRDefault="007A356A" w:rsidP="00E231B3">
            <w:pPr>
              <w:jc w:val="center"/>
              <w:rPr>
                <w:color w:val="000000"/>
                <w:sz w:val="20"/>
                <w:szCs w:val="20"/>
                <w:lang w:val="kk-KZ"/>
              </w:rPr>
            </w:pPr>
            <w:r>
              <w:rPr>
                <w:color w:val="000000"/>
                <w:sz w:val="20"/>
                <w:szCs w:val="20"/>
                <w:lang w:val="kk-KZ"/>
              </w:rPr>
              <w:t>43 090</w:t>
            </w:r>
          </w:p>
        </w:tc>
      </w:tr>
      <w:tr w:rsidR="007A356A" w:rsidTr="00E231B3">
        <w:trPr>
          <w:trHeight w:val="615"/>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2</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Винт блокирующий</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80</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10 798</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7C0108" w:rsidRDefault="007A356A" w:rsidP="00E231B3">
            <w:pPr>
              <w:jc w:val="center"/>
              <w:rPr>
                <w:color w:val="000000"/>
                <w:sz w:val="20"/>
                <w:szCs w:val="20"/>
                <w:lang w:val="kk-KZ"/>
              </w:rPr>
            </w:pPr>
          </w:p>
        </w:tc>
        <w:tc>
          <w:tcPr>
            <w:tcW w:w="1701" w:type="dxa"/>
            <w:tcBorders>
              <w:top w:val="nil"/>
              <w:left w:val="nil"/>
              <w:bottom w:val="single" w:sz="8" w:space="0" w:color="auto"/>
              <w:right w:val="single" w:sz="8" w:space="0" w:color="auto"/>
            </w:tcBorders>
          </w:tcPr>
          <w:p w:rsidR="007A356A" w:rsidRPr="007C0108" w:rsidRDefault="007A356A" w:rsidP="00E231B3">
            <w:pPr>
              <w:jc w:val="center"/>
              <w:rPr>
                <w:color w:val="000000"/>
                <w:sz w:val="20"/>
                <w:szCs w:val="20"/>
                <w:lang w:val="kk-KZ"/>
              </w:rPr>
            </w:pPr>
            <w:r>
              <w:rPr>
                <w:color w:val="000000"/>
                <w:sz w:val="20"/>
                <w:szCs w:val="20"/>
                <w:lang w:val="kk-KZ"/>
              </w:rPr>
              <w:t>10 790</w:t>
            </w:r>
          </w:p>
        </w:tc>
      </w:tr>
      <w:tr w:rsidR="007A356A" w:rsidTr="00E231B3">
        <w:trPr>
          <w:trHeight w:val="402"/>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3</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Стержень диаметром 6.0 мм, длиной 40, 50, 60, 70, 80, 90, 100, 110, 120, 130, 140, 150, 160, 180, 200, 220, 240, 250, 260, 280, 300, 320, 340, 350, 360, 380, 400, 420, 440, 450, 460, 480, 500, 600</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5</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21 625</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7C0108" w:rsidRDefault="007A356A" w:rsidP="00E231B3">
            <w:pPr>
              <w:jc w:val="center"/>
              <w:rPr>
                <w:color w:val="000000"/>
                <w:sz w:val="20"/>
                <w:szCs w:val="20"/>
                <w:lang w:val="kk-KZ"/>
              </w:rPr>
            </w:pPr>
          </w:p>
        </w:tc>
        <w:tc>
          <w:tcPr>
            <w:tcW w:w="1701" w:type="dxa"/>
            <w:tcBorders>
              <w:top w:val="nil"/>
              <w:left w:val="nil"/>
              <w:bottom w:val="single" w:sz="8" w:space="0" w:color="auto"/>
              <w:right w:val="single" w:sz="8" w:space="0" w:color="auto"/>
            </w:tcBorders>
          </w:tcPr>
          <w:p w:rsidR="007A356A" w:rsidRPr="007C0108" w:rsidRDefault="007A356A" w:rsidP="00E231B3">
            <w:pPr>
              <w:jc w:val="center"/>
              <w:rPr>
                <w:color w:val="000000"/>
                <w:sz w:val="20"/>
                <w:szCs w:val="20"/>
                <w:lang w:val="kk-KZ"/>
              </w:rPr>
            </w:pPr>
            <w:r>
              <w:rPr>
                <w:color w:val="000000"/>
                <w:sz w:val="20"/>
                <w:szCs w:val="20"/>
                <w:lang w:val="kk-KZ"/>
              </w:rPr>
              <w:t>21 620</w:t>
            </w:r>
          </w:p>
        </w:tc>
      </w:tr>
      <w:tr w:rsidR="007A356A" w:rsidTr="00E231B3">
        <w:trPr>
          <w:trHeight w:val="372"/>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4</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Набор для вертебропластики</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набор</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5</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272 950</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7C0108" w:rsidRDefault="007A356A" w:rsidP="00E231B3">
            <w:pPr>
              <w:jc w:val="center"/>
              <w:rPr>
                <w:color w:val="000000"/>
                <w:sz w:val="20"/>
                <w:szCs w:val="20"/>
                <w:lang w:val="kk-KZ"/>
              </w:rPr>
            </w:pPr>
          </w:p>
        </w:tc>
        <w:tc>
          <w:tcPr>
            <w:tcW w:w="1701" w:type="dxa"/>
            <w:tcBorders>
              <w:top w:val="nil"/>
              <w:left w:val="nil"/>
              <w:bottom w:val="single" w:sz="8" w:space="0" w:color="auto"/>
              <w:right w:val="single" w:sz="8" w:space="0" w:color="auto"/>
            </w:tcBorders>
          </w:tcPr>
          <w:p w:rsidR="007A356A" w:rsidRPr="007C0108" w:rsidRDefault="007A356A" w:rsidP="00E231B3">
            <w:pPr>
              <w:jc w:val="center"/>
              <w:rPr>
                <w:color w:val="000000"/>
                <w:sz w:val="20"/>
                <w:szCs w:val="20"/>
                <w:lang w:val="kk-KZ"/>
              </w:rPr>
            </w:pPr>
            <w:r>
              <w:rPr>
                <w:color w:val="000000"/>
                <w:sz w:val="20"/>
                <w:szCs w:val="20"/>
                <w:lang w:val="kk-KZ"/>
              </w:rPr>
              <w:t>265 000</w:t>
            </w:r>
          </w:p>
        </w:tc>
      </w:tr>
      <w:tr w:rsidR="007A356A" w:rsidTr="00E231B3">
        <w:trPr>
          <w:trHeight w:val="358"/>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5</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Цемент костныйдля вертебропластики</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5</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48 615</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146E30" w:rsidRDefault="007A356A" w:rsidP="00E231B3">
            <w:pPr>
              <w:jc w:val="center"/>
              <w:rPr>
                <w:color w:val="000000"/>
                <w:sz w:val="20"/>
                <w:szCs w:val="20"/>
              </w:rPr>
            </w:pPr>
          </w:p>
        </w:tc>
        <w:tc>
          <w:tcPr>
            <w:tcW w:w="1701" w:type="dxa"/>
            <w:tcBorders>
              <w:top w:val="nil"/>
              <w:left w:val="nil"/>
              <w:bottom w:val="single" w:sz="8" w:space="0" w:color="auto"/>
              <w:right w:val="single" w:sz="8" w:space="0" w:color="auto"/>
            </w:tcBorders>
          </w:tcPr>
          <w:p w:rsidR="007A356A" w:rsidRPr="0045379F" w:rsidRDefault="007A356A" w:rsidP="00E231B3">
            <w:pPr>
              <w:jc w:val="center"/>
              <w:rPr>
                <w:color w:val="000000"/>
                <w:sz w:val="20"/>
                <w:szCs w:val="20"/>
                <w:lang w:val="kk-KZ"/>
              </w:rPr>
            </w:pPr>
            <w:r>
              <w:rPr>
                <w:color w:val="000000"/>
                <w:sz w:val="20"/>
                <w:szCs w:val="20"/>
                <w:lang w:val="kk-KZ"/>
              </w:rPr>
              <w:t>44 785</w:t>
            </w:r>
          </w:p>
        </w:tc>
      </w:tr>
      <w:tr w:rsidR="007A356A" w:rsidTr="00E231B3">
        <w:trPr>
          <w:trHeight w:val="214"/>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6</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Игла с фасетным/ конусным срезом размером 10G, 5 дюмов, размером 11G, 5 дюймов; размером 13G, 5 дюймов</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5</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23 690</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146E30" w:rsidRDefault="007A356A" w:rsidP="00E231B3">
            <w:pPr>
              <w:jc w:val="center"/>
              <w:rPr>
                <w:color w:val="000000"/>
                <w:sz w:val="20"/>
                <w:szCs w:val="20"/>
              </w:rPr>
            </w:pPr>
          </w:p>
        </w:tc>
        <w:tc>
          <w:tcPr>
            <w:tcW w:w="1701" w:type="dxa"/>
            <w:tcBorders>
              <w:top w:val="nil"/>
              <w:left w:val="nil"/>
              <w:bottom w:val="single" w:sz="8" w:space="0" w:color="auto"/>
              <w:right w:val="single" w:sz="8" w:space="0" w:color="auto"/>
            </w:tcBorders>
          </w:tcPr>
          <w:p w:rsidR="007A356A" w:rsidRPr="0045379F" w:rsidRDefault="007A356A" w:rsidP="00E231B3">
            <w:pPr>
              <w:jc w:val="center"/>
              <w:rPr>
                <w:color w:val="000000"/>
                <w:sz w:val="20"/>
                <w:szCs w:val="20"/>
                <w:lang w:val="kk-KZ"/>
              </w:rPr>
            </w:pPr>
            <w:r>
              <w:rPr>
                <w:color w:val="000000"/>
                <w:sz w:val="20"/>
                <w:szCs w:val="20"/>
                <w:lang w:val="kk-KZ"/>
              </w:rPr>
              <w:t>21 700</w:t>
            </w:r>
          </w:p>
        </w:tc>
      </w:tr>
      <w:tr w:rsidR="007A356A" w:rsidTr="00E231B3">
        <w:trPr>
          <w:trHeight w:val="164"/>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7</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Стержень, длина 120, 240, 300 мм</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3</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7 119</w:t>
            </w:r>
          </w:p>
        </w:tc>
        <w:tc>
          <w:tcPr>
            <w:tcW w:w="1770" w:type="dxa"/>
            <w:gridSpan w:val="2"/>
            <w:tcBorders>
              <w:top w:val="nil"/>
              <w:left w:val="nil"/>
              <w:bottom w:val="single" w:sz="8" w:space="0" w:color="auto"/>
              <w:right w:val="single" w:sz="8" w:space="0" w:color="auto"/>
            </w:tcBorders>
            <w:shd w:val="clear" w:color="auto" w:fill="auto"/>
            <w:vAlign w:val="center"/>
          </w:tcPr>
          <w:p w:rsidR="007A356A" w:rsidRPr="00CE682D" w:rsidRDefault="007A356A" w:rsidP="00E231B3">
            <w:pPr>
              <w:jc w:val="center"/>
              <w:rPr>
                <w:color w:val="000000"/>
                <w:sz w:val="20"/>
                <w:szCs w:val="20"/>
                <w:lang w:val="kk-KZ"/>
              </w:rPr>
            </w:pPr>
            <w:r>
              <w:rPr>
                <w:color w:val="000000"/>
                <w:sz w:val="20"/>
                <w:szCs w:val="20"/>
                <w:lang w:val="kk-KZ"/>
              </w:rPr>
              <w:t>6 848</w:t>
            </w:r>
          </w:p>
        </w:tc>
        <w:tc>
          <w:tcPr>
            <w:tcW w:w="1701" w:type="dxa"/>
            <w:tcBorders>
              <w:top w:val="nil"/>
              <w:left w:val="nil"/>
              <w:bottom w:val="single" w:sz="8" w:space="0" w:color="auto"/>
              <w:right w:val="single" w:sz="8" w:space="0" w:color="auto"/>
            </w:tcBorders>
          </w:tcPr>
          <w:p w:rsidR="007A356A" w:rsidRPr="00146E30" w:rsidRDefault="007A356A" w:rsidP="00E231B3">
            <w:pPr>
              <w:jc w:val="center"/>
              <w:rPr>
                <w:color w:val="000000"/>
                <w:sz w:val="20"/>
                <w:szCs w:val="20"/>
              </w:rPr>
            </w:pPr>
          </w:p>
        </w:tc>
      </w:tr>
      <w:tr w:rsidR="007A356A" w:rsidRPr="0075192C" w:rsidTr="00E231B3">
        <w:trPr>
          <w:trHeight w:val="242"/>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8</w:t>
            </w:r>
          </w:p>
        </w:tc>
        <w:tc>
          <w:tcPr>
            <w:tcW w:w="3257" w:type="dxa"/>
            <w:tcBorders>
              <w:top w:val="nil"/>
              <w:left w:val="nil"/>
              <w:bottom w:val="single" w:sz="8" w:space="0" w:color="auto"/>
              <w:right w:val="single" w:sz="8" w:space="0" w:color="auto"/>
            </w:tcBorders>
            <w:shd w:val="clear" w:color="auto" w:fill="auto"/>
          </w:tcPr>
          <w:p w:rsidR="007A356A" w:rsidRPr="0075192C" w:rsidRDefault="007A356A" w:rsidP="00E231B3">
            <w:pPr>
              <w:jc w:val="center"/>
              <w:rPr>
                <w:color w:val="000000"/>
                <w:sz w:val="20"/>
                <w:szCs w:val="20"/>
                <w:lang w:val="kk-KZ"/>
              </w:rPr>
            </w:pPr>
            <w:r w:rsidRPr="0075192C">
              <w:rPr>
                <w:color w:val="000000"/>
                <w:sz w:val="20"/>
                <w:szCs w:val="20"/>
                <w:lang w:val="kk-KZ"/>
              </w:rPr>
              <w:t>Мультиаксиальный кортикальный винт диаметр 3,5; 4,0 мм, длина 10мм, 12мм, 14мм, 16мм, 18мм, 20мм, 22мм, 24мм, 26мм, 28мм,30мм, 32мм, 34мм, 36мм, 38мм, 40мм, 42мм,44мм, 46мм, 48мм, 50мм, 52мм</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шт</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24</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35 597</w:t>
            </w:r>
          </w:p>
        </w:tc>
        <w:tc>
          <w:tcPr>
            <w:tcW w:w="1770" w:type="dxa"/>
            <w:gridSpan w:val="2"/>
            <w:tcBorders>
              <w:top w:val="nil"/>
              <w:left w:val="nil"/>
              <w:bottom w:val="single" w:sz="8" w:space="0" w:color="auto"/>
              <w:right w:val="single" w:sz="8" w:space="0" w:color="auto"/>
            </w:tcBorders>
            <w:shd w:val="clear" w:color="auto" w:fill="auto"/>
          </w:tcPr>
          <w:p w:rsidR="007A356A" w:rsidRPr="007C0108" w:rsidRDefault="007A356A" w:rsidP="00E231B3">
            <w:pPr>
              <w:jc w:val="center"/>
              <w:rPr>
                <w:color w:val="000000"/>
                <w:sz w:val="20"/>
                <w:szCs w:val="20"/>
                <w:lang w:val="kk-KZ"/>
              </w:rPr>
            </w:pPr>
            <w:r>
              <w:rPr>
                <w:color w:val="000000"/>
                <w:sz w:val="20"/>
                <w:szCs w:val="20"/>
                <w:lang w:val="kk-KZ"/>
              </w:rPr>
              <w:t>34 241</w:t>
            </w:r>
          </w:p>
        </w:tc>
        <w:tc>
          <w:tcPr>
            <w:tcW w:w="1701" w:type="dxa"/>
            <w:tcBorders>
              <w:top w:val="nil"/>
              <w:left w:val="nil"/>
              <w:bottom w:val="single" w:sz="8" w:space="0" w:color="auto"/>
              <w:right w:val="single" w:sz="8" w:space="0" w:color="auto"/>
            </w:tcBorders>
          </w:tcPr>
          <w:p w:rsidR="007A356A" w:rsidRPr="007C0108" w:rsidRDefault="007A356A" w:rsidP="00E231B3">
            <w:pPr>
              <w:jc w:val="center"/>
              <w:rPr>
                <w:color w:val="000000"/>
                <w:sz w:val="20"/>
                <w:szCs w:val="20"/>
                <w:lang w:val="kk-KZ"/>
              </w:rPr>
            </w:pPr>
          </w:p>
        </w:tc>
      </w:tr>
      <w:tr w:rsidR="007A356A" w:rsidTr="00E231B3">
        <w:trPr>
          <w:trHeight w:val="242"/>
        </w:trPr>
        <w:tc>
          <w:tcPr>
            <w:tcW w:w="534" w:type="dxa"/>
            <w:tcBorders>
              <w:top w:val="nil"/>
              <w:left w:val="single" w:sz="8" w:space="0" w:color="auto"/>
              <w:bottom w:val="single" w:sz="8" w:space="0" w:color="auto"/>
              <w:right w:val="single" w:sz="8" w:space="0" w:color="auto"/>
            </w:tcBorders>
            <w:shd w:val="clear" w:color="auto" w:fill="auto"/>
            <w:noWrap/>
          </w:tcPr>
          <w:p w:rsidR="007A356A" w:rsidRPr="00302DCB" w:rsidRDefault="007A356A" w:rsidP="00E231B3">
            <w:pPr>
              <w:rPr>
                <w:b/>
                <w:bCs/>
                <w:i/>
                <w:iCs/>
                <w:color w:val="000000"/>
                <w:sz w:val="20"/>
                <w:szCs w:val="20"/>
                <w:lang w:val="kk-KZ"/>
              </w:rPr>
            </w:pPr>
            <w:r w:rsidRPr="00302DCB">
              <w:rPr>
                <w:b/>
                <w:bCs/>
                <w:i/>
                <w:iCs/>
                <w:color w:val="000000"/>
                <w:sz w:val="20"/>
                <w:szCs w:val="20"/>
                <w:lang w:val="kk-KZ"/>
              </w:rPr>
              <w:t>9</w:t>
            </w:r>
          </w:p>
        </w:tc>
        <w:tc>
          <w:tcPr>
            <w:tcW w:w="3257" w:type="dxa"/>
            <w:tcBorders>
              <w:top w:val="nil"/>
              <w:left w:val="nil"/>
              <w:bottom w:val="single" w:sz="8" w:space="0" w:color="auto"/>
              <w:right w:val="single" w:sz="8" w:space="0" w:color="auto"/>
            </w:tcBorders>
            <w:shd w:val="clear" w:color="auto" w:fill="auto"/>
          </w:tcPr>
          <w:p w:rsidR="007A356A" w:rsidRDefault="007A356A" w:rsidP="00E231B3">
            <w:pPr>
              <w:rPr>
                <w:color w:val="000000"/>
                <w:sz w:val="20"/>
                <w:szCs w:val="20"/>
              </w:rPr>
            </w:pPr>
            <w:r>
              <w:rPr>
                <w:color w:val="000000"/>
                <w:sz w:val="20"/>
                <w:szCs w:val="20"/>
              </w:rPr>
              <w:t xml:space="preserve">Ручной электродвигатель </w:t>
            </w:r>
          </w:p>
        </w:tc>
        <w:tc>
          <w:tcPr>
            <w:tcW w:w="709" w:type="dxa"/>
            <w:gridSpan w:val="2"/>
            <w:tcBorders>
              <w:top w:val="nil"/>
              <w:left w:val="nil"/>
              <w:bottom w:val="single" w:sz="8" w:space="0" w:color="auto"/>
              <w:right w:val="single" w:sz="8" w:space="0" w:color="auto"/>
            </w:tcBorders>
            <w:shd w:val="clear" w:color="auto" w:fill="auto"/>
            <w:noWrap/>
          </w:tcPr>
          <w:p w:rsidR="007A356A" w:rsidRDefault="007A356A" w:rsidP="00E231B3">
            <w:pPr>
              <w:jc w:val="center"/>
              <w:rPr>
                <w:color w:val="000000"/>
                <w:sz w:val="20"/>
                <w:szCs w:val="20"/>
              </w:rPr>
            </w:pPr>
            <w:r>
              <w:rPr>
                <w:color w:val="000000"/>
                <w:sz w:val="20"/>
                <w:szCs w:val="20"/>
              </w:rPr>
              <w:t xml:space="preserve">шт </w:t>
            </w:r>
          </w:p>
        </w:tc>
        <w:tc>
          <w:tcPr>
            <w:tcW w:w="819" w:type="dxa"/>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1</w:t>
            </w:r>
          </w:p>
        </w:tc>
        <w:tc>
          <w:tcPr>
            <w:tcW w:w="1275" w:type="dxa"/>
            <w:gridSpan w:val="2"/>
            <w:tcBorders>
              <w:top w:val="nil"/>
              <w:left w:val="nil"/>
              <w:bottom w:val="single" w:sz="8" w:space="0" w:color="auto"/>
              <w:right w:val="single" w:sz="8" w:space="0" w:color="auto"/>
            </w:tcBorders>
            <w:shd w:val="clear" w:color="auto" w:fill="auto"/>
          </w:tcPr>
          <w:p w:rsidR="007A356A" w:rsidRDefault="007A356A" w:rsidP="00E231B3">
            <w:pPr>
              <w:jc w:val="center"/>
              <w:rPr>
                <w:color w:val="000000"/>
                <w:sz w:val="20"/>
                <w:szCs w:val="20"/>
              </w:rPr>
            </w:pPr>
            <w:r>
              <w:rPr>
                <w:color w:val="000000"/>
                <w:sz w:val="20"/>
                <w:szCs w:val="20"/>
              </w:rPr>
              <w:t>2861369</w:t>
            </w:r>
          </w:p>
        </w:tc>
        <w:tc>
          <w:tcPr>
            <w:tcW w:w="1770" w:type="dxa"/>
            <w:gridSpan w:val="2"/>
            <w:tcBorders>
              <w:top w:val="nil"/>
              <w:left w:val="nil"/>
              <w:bottom w:val="single" w:sz="8" w:space="0" w:color="auto"/>
              <w:right w:val="single" w:sz="8" w:space="0" w:color="auto"/>
            </w:tcBorders>
            <w:shd w:val="clear" w:color="auto" w:fill="auto"/>
          </w:tcPr>
          <w:p w:rsidR="007A356A" w:rsidRPr="007C0108" w:rsidRDefault="007A356A" w:rsidP="00E231B3">
            <w:pPr>
              <w:jc w:val="center"/>
              <w:rPr>
                <w:color w:val="000000"/>
                <w:sz w:val="20"/>
                <w:szCs w:val="20"/>
                <w:lang w:val="kk-KZ"/>
              </w:rPr>
            </w:pPr>
            <w:r>
              <w:rPr>
                <w:color w:val="000000"/>
                <w:sz w:val="20"/>
                <w:szCs w:val="20"/>
                <w:lang w:val="kk-KZ"/>
              </w:rPr>
              <w:t>2 861 000</w:t>
            </w:r>
          </w:p>
        </w:tc>
        <w:tc>
          <w:tcPr>
            <w:tcW w:w="1701" w:type="dxa"/>
            <w:tcBorders>
              <w:top w:val="nil"/>
              <w:left w:val="nil"/>
              <w:bottom w:val="single" w:sz="8" w:space="0" w:color="auto"/>
              <w:right w:val="single" w:sz="8" w:space="0" w:color="auto"/>
            </w:tcBorders>
          </w:tcPr>
          <w:p w:rsidR="007A356A" w:rsidRPr="007C0108" w:rsidRDefault="007A356A" w:rsidP="00E231B3">
            <w:pPr>
              <w:jc w:val="center"/>
              <w:rPr>
                <w:color w:val="000000"/>
                <w:sz w:val="20"/>
                <w:szCs w:val="20"/>
                <w:lang w:val="kk-KZ"/>
              </w:rPr>
            </w:pPr>
          </w:p>
        </w:tc>
      </w:tr>
    </w:tbl>
    <w:p w:rsidR="007A356A" w:rsidRPr="005167F3" w:rsidRDefault="007A356A" w:rsidP="007A356A">
      <w:pPr>
        <w:rPr>
          <w:sz w:val="20"/>
          <w:szCs w:val="18"/>
          <w:lang w:val="kk-KZ"/>
        </w:rPr>
      </w:pPr>
    </w:p>
    <w:p w:rsidR="007A356A" w:rsidRDefault="007A356A" w:rsidP="00153647">
      <w:pPr>
        <w:jc w:val="center"/>
        <w:rPr>
          <w:b/>
          <w:bCs/>
          <w:sz w:val="22"/>
          <w:szCs w:val="22"/>
          <w:lang w:val="kk-KZ"/>
        </w:rPr>
      </w:pPr>
      <w:bookmarkStart w:id="0" w:name="_GoBack"/>
      <w:bookmarkEnd w:id="0"/>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p w:rsidR="007A356A" w:rsidRDefault="007A356A" w:rsidP="00153647">
      <w:pPr>
        <w:jc w:val="center"/>
        <w:rPr>
          <w:b/>
          <w:bCs/>
          <w:sz w:val="22"/>
          <w:szCs w:val="22"/>
          <w:lang w:val="kk-KZ"/>
        </w:rPr>
      </w:pPr>
    </w:p>
    <w:sectPr w:rsidR="007A356A" w:rsidSect="005830A5">
      <w:pgSz w:w="11906" w:h="16838"/>
      <w:pgMar w:top="709" w:right="99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9B" w:rsidRDefault="0095589B" w:rsidP="006B202D">
      <w:r>
        <w:separator/>
      </w:r>
    </w:p>
  </w:endnote>
  <w:endnote w:type="continuationSeparator" w:id="0">
    <w:p w:rsidR="0095589B" w:rsidRDefault="0095589B" w:rsidP="006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9B" w:rsidRDefault="0095589B" w:rsidP="006B202D">
      <w:r>
        <w:separator/>
      </w:r>
    </w:p>
  </w:footnote>
  <w:footnote w:type="continuationSeparator" w:id="0">
    <w:p w:rsidR="0095589B" w:rsidRDefault="0095589B" w:rsidP="006B2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7684"/>
    <w:multiLevelType w:val="hybridMultilevel"/>
    <w:tmpl w:val="BFCC7192"/>
    <w:lvl w:ilvl="0" w:tplc="8940C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628F5"/>
    <w:multiLevelType w:val="hybridMultilevel"/>
    <w:tmpl w:val="05C6BE02"/>
    <w:lvl w:ilvl="0" w:tplc="FEAA7C5A">
      <w:start w:val="1"/>
      <w:numFmt w:val="decimal"/>
      <w:lvlText w:val="%1)"/>
      <w:lvlJc w:val="left"/>
      <w:pPr>
        <w:ind w:left="928"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12086AD6"/>
    <w:multiLevelType w:val="hybridMultilevel"/>
    <w:tmpl w:val="FC947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11F4B"/>
    <w:multiLevelType w:val="hybridMultilevel"/>
    <w:tmpl w:val="178A6A84"/>
    <w:lvl w:ilvl="0" w:tplc="41BAD106">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BE53E5"/>
    <w:multiLevelType w:val="hybridMultilevel"/>
    <w:tmpl w:val="E362ABEA"/>
    <w:lvl w:ilvl="0" w:tplc="5636E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18521C"/>
    <w:multiLevelType w:val="hybridMultilevel"/>
    <w:tmpl w:val="C748C162"/>
    <w:lvl w:ilvl="0" w:tplc="DD0234C4">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8D41504"/>
    <w:multiLevelType w:val="hybridMultilevel"/>
    <w:tmpl w:val="BE2E65C4"/>
    <w:lvl w:ilvl="0" w:tplc="15C0BC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E3B2D"/>
    <w:multiLevelType w:val="hybridMultilevel"/>
    <w:tmpl w:val="6DB4F158"/>
    <w:lvl w:ilvl="0" w:tplc="6D9A098E">
      <w:start w:val="1"/>
      <w:numFmt w:val="decimal"/>
      <w:lvlText w:val="%1."/>
      <w:lvlJc w:val="left"/>
      <w:pPr>
        <w:ind w:left="5747" w:hanging="360"/>
      </w:pPr>
      <w:rPr>
        <w:rFonts w:hint="default"/>
        <w:b w:val="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9">
    <w:nsid w:val="313E500A"/>
    <w:multiLevelType w:val="hybridMultilevel"/>
    <w:tmpl w:val="FEA0D04A"/>
    <w:lvl w:ilvl="0" w:tplc="3B129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045F2B"/>
    <w:multiLevelType w:val="hybridMultilevel"/>
    <w:tmpl w:val="8AE86670"/>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2282C22"/>
    <w:multiLevelType w:val="hybridMultilevel"/>
    <w:tmpl w:val="18C0CE38"/>
    <w:lvl w:ilvl="0" w:tplc="E2E2B89E">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F91C4C"/>
    <w:multiLevelType w:val="hybridMultilevel"/>
    <w:tmpl w:val="05C6BE02"/>
    <w:lvl w:ilvl="0" w:tplc="FEAA7C5A">
      <w:start w:val="1"/>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74AA767E"/>
    <w:multiLevelType w:val="hybridMultilevel"/>
    <w:tmpl w:val="18C0CE38"/>
    <w:lvl w:ilvl="0" w:tplc="E2E2B89E">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9"/>
  </w:num>
  <w:num w:numId="3">
    <w:abstractNumId w:val="5"/>
  </w:num>
  <w:num w:numId="4">
    <w:abstractNumId w:val="13"/>
  </w:num>
  <w:num w:numId="5">
    <w:abstractNumId w:val="8"/>
  </w:num>
  <w:num w:numId="6">
    <w:abstractNumId w:val="3"/>
  </w:num>
  <w:num w:numId="7">
    <w:abstractNumId w:val="0"/>
  </w:num>
  <w:num w:numId="8">
    <w:abstractNumId w:val="10"/>
  </w:num>
  <w:num w:numId="9">
    <w:abstractNumId w:val="12"/>
  </w:num>
  <w:num w:numId="10">
    <w:abstractNumId w:val="7"/>
  </w:num>
  <w:num w:numId="11">
    <w:abstractNumId w:val="1"/>
  </w:num>
  <w:num w:numId="12">
    <w:abstractNumId w:val="11"/>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B6"/>
    <w:rsid w:val="00001B36"/>
    <w:rsid w:val="00016A43"/>
    <w:rsid w:val="000235DD"/>
    <w:rsid w:val="00023E2D"/>
    <w:rsid w:val="00031039"/>
    <w:rsid w:val="00045B0F"/>
    <w:rsid w:val="00052BC4"/>
    <w:rsid w:val="00062F89"/>
    <w:rsid w:val="000660DB"/>
    <w:rsid w:val="00067A97"/>
    <w:rsid w:val="00072E78"/>
    <w:rsid w:val="00075AAB"/>
    <w:rsid w:val="000817C2"/>
    <w:rsid w:val="000843CD"/>
    <w:rsid w:val="00094481"/>
    <w:rsid w:val="000950D9"/>
    <w:rsid w:val="000964E5"/>
    <w:rsid w:val="000A4F9A"/>
    <w:rsid w:val="000A60B2"/>
    <w:rsid w:val="000B12C1"/>
    <w:rsid w:val="000B5873"/>
    <w:rsid w:val="000B6E7B"/>
    <w:rsid w:val="000B7CF5"/>
    <w:rsid w:val="000C026A"/>
    <w:rsid w:val="000C7600"/>
    <w:rsid w:val="000D2FCF"/>
    <w:rsid w:val="000D6181"/>
    <w:rsid w:val="000D6597"/>
    <w:rsid w:val="000E06BC"/>
    <w:rsid w:val="000E18D4"/>
    <w:rsid w:val="00100663"/>
    <w:rsid w:val="00100693"/>
    <w:rsid w:val="00103F7F"/>
    <w:rsid w:val="001057FB"/>
    <w:rsid w:val="00106C76"/>
    <w:rsid w:val="0010758D"/>
    <w:rsid w:val="00130563"/>
    <w:rsid w:val="001333B2"/>
    <w:rsid w:val="0013349C"/>
    <w:rsid w:val="00135AD1"/>
    <w:rsid w:val="00135E52"/>
    <w:rsid w:val="00145CA5"/>
    <w:rsid w:val="00153647"/>
    <w:rsid w:val="00154EB4"/>
    <w:rsid w:val="00155120"/>
    <w:rsid w:val="00155B28"/>
    <w:rsid w:val="00160A91"/>
    <w:rsid w:val="00170039"/>
    <w:rsid w:val="0017182E"/>
    <w:rsid w:val="0017635B"/>
    <w:rsid w:val="00180A4E"/>
    <w:rsid w:val="00180B49"/>
    <w:rsid w:val="001837C1"/>
    <w:rsid w:val="0018420F"/>
    <w:rsid w:val="00190936"/>
    <w:rsid w:val="0019770E"/>
    <w:rsid w:val="001C3E3B"/>
    <w:rsid w:val="001C79ED"/>
    <w:rsid w:val="001D3A12"/>
    <w:rsid w:val="001D663C"/>
    <w:rsid w:val="001E0B7D"/>
    <w:rsid w:val="001E12D1"/>
    <w:rsid w:val="001E52A9"/>
    <w:rsid w:val="001E6A16"/>
    <w:rsid w:val="001F189C"/>
    <w:rsid w:val="00201029"/>
    <w:rsid w:val="00203A75"/>
    <w:rsid w:val="00212C32"/>
    <w:rsid w:val="002133C8"/>
    <w:rsid w:val="00214178"/>
    <w:rsid w:val="00216392"/>
    <w:rsid w:val="00221379"/>
    <w:rsid w:val="002418EB"/>
    <w:rsid w:val="002457C2"/>
    <w:rsid w:val="00247BD9"/>
    <w:rsid w:val="002505FA"/>
    <w:rsid w:val="00250605"/>
    <w:rsid w:val="00254E9E"/>
    <w:rsid w:val="00262BB0"/>
    <w:rsid w:val="00275D8C"/>
    <w:rsid w:val="00277D6F"/>
    <w:rsid w:val="00280E7D"/>
    <w:rsid w:val="00281A5F"/>
    <w:rsid w:val="00284A6E"/>
    <w:rsid w:val="00285B57"/>
    <w:rsid w:val="0029303D"/>
    <w:rsid w:val="002A14A8"/>
    <w:rsid w:val="002C2A22"/>
    <w:rsid w:val="002C2B7B"/>
    <w:rsid w:val="002C3D1A"/>
    <w:rsid w:val="002C6560"/>
    <w:rsid w:val="002D363B"/>
    <w:rsid w:val="002E3DE5"/>
    <w:rsid w:val="002F1078"/>
    <w:rsid w:val="002F3D0E"/>
    <w:rsid w:val="002F47ED"/>
    <w:rsid w:val="002F5879"/>
    <w:rsid w:val="002F5CF1"/>
    <w:rsid w:val="002F6015"/>
    <w:rsid w:val="002F6EFC"/>
    <w:rsid w:val="002F7B7B"/>
    <w:rsid w:val="002F7D5C"/>
    <w:rsid w:val="00302794"/>
    <w:rsid w:val="00306C0F"/>
    <w:rsid w:val="003120D9"/>
    <w:rsid w:val="003126B6"/>
    <w:rsid w:val="00314629"/>
    <w:rsid w:val="00325103"/>
    <w:rsid w:val="00332695"/>
    <w:rsid w:val="00336D85"/>
    <w:rsid w:val="003460E9"/>
    <w:rsid w:val="0035102F"/>
    <w:rsid w:val="00352421"/>
    <w:rsid w:val="00352559"/>
    <w:rsid w:val="00352CD7"/>
    <w:rsid w:val="0035344D"/>
    <w:rsid w:val="003560E4"/>
    <w:rsid w:val="00362DEE"/>
    <w:rsid w:val="00366009"/>
    <w:rsid w:val="003701FE"/>
    <w:rsid w:val="00371780"/>
    <w:rsid w:val="0038294E"/>
    <w:rsid w:val="003968D4"/>
    <w:rsid w:val="003A5F65"/>
    <w:rsid w:val="003B3701"/>
    <w:rsid w:val="003B3DB8"/>
    <w:rsid w:val="003C21B4"/>
    <w:rsid w:val="003C21E5"/>
    <w:rsid w:val="003C6E19"/>
    <w:rsid w:val="003C6F50"/>
    <w:rsid w:val="003D02E9"/>
    <w:rsid w:val="003D2520"/>
    <w:rsid w:val="003D5923"/>
    <w:rsid w:val="003E5444"/>
    <w:rsid w:val="003E6D64"/>
    <w:rsid w:val="003F25FE"/>
    <w:rsid w:val="003F30A2"/>
    <w:rsid w:val="00405109"/>
    <w:rsid w:val="0040689B"/>
    <w:rsid w:val="00410455"/>
    <w:rsid w:val="004107BC"/>
    <w:rsid w:val="0041339E"/>
    <w:rsid w:val="00420A2C"/>
    <w:rsid w:val="004265C5"/>
    <w:rsid w:val="00430314"/>
    <w:rsid w:val="0043280A"/>
    <w:rsid w:val="00442429"/>
    <w:rsid w:val="00457B2D"/>
    <w:rsid w:val="00474A3C"/>
    <w:rsid w:val="00474DB6"/>
    <w:rsid w:val="00477C69"/>
    <w:rsid w:val="00482FD8"/>
    <w:rsid w:val="00493677"/>
    <w:rsid w:val="00493E64"/>
    <w:rsid w:val="00495F69"/>
    <w:rsid w:val="004A3119"/>
    <w:rsid w:val="004A7268"/>
    <w:rsid w:val="004B32D1"/>
    <w:rsid w:val="004B6622"/>
    <w:rsid w:val="004B7AA1"/>
    <w:rsid w:val="004C0060"/>
    <w:rsid w:val="004C0642"/>
    <w:rsid w:val="004C08D8"/>
    <w:rsid w:val="004C2F6A"/>
    <w:rsid w:val="004C37E0"/>
    <w:rsid w:val="004D0A7B"/>
    <w:rsid w:val="004D552E"/>
    <w:rsid w:val="004D6B4C"/>
    <w:rsid w:val="004D75DA"/>
    <w:rsid w:val="004E39E4"/>
    <w:rsid w:val="004E475D"/>
    <w:rsid w:val="004E4B56"/>
    <w:rsid w:val="004E6FE3"/>
    <w:rsid w:val="004F02D5"/>
    <w:rsid w:val="004F545F"/>
    <w:rsid w:val="004F69CD"/>
    <w:rsid w:val="00500FB9"/>
    <w:rsid w:val="00503C02"/>
    <w:rsid w:val="005073D6"/>
    <w:rsid w:val="0050740D"/>
    <w:rsid w:val="00513BF2"/>
    <w:rsid w:val="005172AA"/>
    <w:rsid w:val="005203C5"/>
    <w:rsid w:val="00523C51"/>
    <w:rsid w:val="005279BB"/>
    <w:rsid w:val="00530726"/>
    <w:rsid w:val="0053322F"/>
    <w:rsid w:val="005364DF"/>
    <w:rsid w:val="00561455"/>
    <w:rsid w:val="00563E2E"/>
    <w:rsid w:val="0056533C"/>
    <w:rsid w:val="005659F9"/>
    <w:rsid w:val="00565BA4"/>
    <w:rsid w:val="005724E5"/>
    <w:rsid w:val="00582139"/>
    <w:rsid w:val="00582D6C"/>
    <w:rsid w:val="005830A5"/>
    <w:rsid w:val="00592BF4"/>
    <w:rsid w:val="005B368B"/>
    <w:rsid w:val="005B4B73"/>
    <w:rsid w:val="005B658C"/>
    <w:rsid w:val="005B65B4"/>
    <w:rsid w:val="005C00AE"/>
    <w:rsid w:val="005C200F"/>
    <w:rsid w:val="005C3C1C"/>
    <w:rsid w:val="005C3FDA"/>
    <w:rsid w:val="005C4F77"/>
    <w:rsid w:val="005C5016"/>
    <w:rsid w:val="005C537D"/>
    <w:rsid w:val="005C65B3"/>
    <w:rsid w:val="005C6E16"/>
    <w:rsid w:val="005D1107"/>
    <w:rsid w:val="005D7853"/>
    <w:rsid w:val="005E28BF"/>
    <w:rsid w:val="005E3FB1"/>
    <w:rsid w:val="005F00FF"/>
    <w:rsid w:val="005F1ECF"/>
    <w:rsid w:val="005F4AAC"/>
    <w:rsid w:val="00602C65"/>
    <w:rsid w:val="00607288"/>
    <w:rsid w:val="0061311F"/>
    <w:rsid w:val="00615799"/>
    <w:rsid w:val="00615946"/>
    <w:rsid w:val="0062124A"/>
    <w:rsid w:val="006239EC"/>
    <w:rsid w:val="00635D10"/>
    <w:rsid w:val="00644739"/>
    <w:rsid w:val="0064657B"/>
    <w:rsid w:val="006478A5"/>
    <w:rsid w:val="00647B1E"/>
    <w:rsid w:val="00651FFF"/>
    <w:rsid w:val="0065536B"/>
    <w:rsid w:val="0065769B"/>
    <w:rsid w:val="00657A56"/>
    <w:rsid w:val="00660385"/>
    <w:rsid w:val="00662658"/>
    <w:rsid w:val="00665EF9"/>
    <w:rsid w:val="00676C7E"/>
    <w:rsid w:val="00687A55"/>
    <w:rsid w:val="006958A3"/>
    <w:rsid w:val="00696559"/>
    <w:rsid w:val="0069690D"/>
    <w:rsid w:val="006A1FCA"/>
    <w:rsid w:val="006B202D"/>
    <w:rsid w:val="006C5A9F"/>
    <w:rsid w:val="006D368E"/>
    <w:rsid w:val="006D5AB5"/>
    <w:rsid w:val="006E0B3E"/>
    <w:rsid w:val="006E5E80"/>
    <w:rsid w:val="006F06B6"/>
    <w:rsid w:val="00704C71"/>
    <w:rsid w:val="0070586B"/>
    <w:rsid w:val="007069C5"/>
    <w:rsid w:val="007127BE"/>
    <w:rsid w:val="0071289A"/>
    <w:rsid w:val="00716937"/>
    <w:rsid w:val="00723380"/>
    <w:rsid w:val="007239F3"/>
    <w:rsid w:val="00740016"/>
    <w:rsid w:val="0074658D"/>
    <w:rsid w:val="00746733"/>
    <w:rsid w:val="0075103A"/>
    <w:rsid w:val="0075156B"/>
    <w:rsid w:val="00753764"/>
    <w:rsid w:val="00763961"/>
    <w:rsid w:val="00787354"/>
    <w:rsid w:val="0079436B"/>
    <w:rsid w:val="0079483A"/>
    <w:rsid w:val="00794A4F"/>
    <w:rsid w:val="00796EF6"/>
    <w:rsid w:val="007A1599"/>
    <w:rsid w:val="007A297A"/>
    <w:rsid w:val="007A356A"/>
    <w:rsid w:val="007B002B"/>
    <w:rsid w:val="007B10D3"/>
    <w:rsid w:val="007B11E3"/>
    <w:rsid w:val="007B1C82"/>
    <w:rsid w:val="007C3819"/>
    <w:rsid w:val="007C51E3"/>
    <w:rsid w:val="007D020E"/>
    <w:rsid w:val="007D4418"/>
    <w:rsid w:val="007D4CFE"/>
    <w:rsid w:val="007E6C58"/>
    <w:rsid w:val="007F0D35"/>
    <w:rsid w:val="007F2D0C"/>
    <w:rsid w:val="007F575C"/>
    <w:rsid w:val="007F60F1"/>
    <w:rsid w:val="007F79BA"/>
    <w:rsid w:val="00801040"/>
    <w:rsid w:val="00803C05"/>
    <w:rsid w:val="00803CDC"/>
    <w:rsid w:val="00807AF7"/>
    <w:rsid w:val="00807DF6"/>
    <w:rsid w:val="00811A4C"/>
    <w:rsid w:val="00817C38"/>
    <w:rsid w:val="00822624"/>
    <w:rsid w:val="00830E3E"/>
    <w:rsid w:val="00844CA8"/>
    <w:rsid w:val="008450EF"/>
    <w:rsid w:val="00854B44"/>
    <w:rsid w:val="0086221A"/>
    <w:rsid w:val="00875AE3"/>
    <w:rsid w:val="00875E11"/>
    <w:rsid w:val="0088018D"/>
    <w:rsid w:val="008804C0"/>
    <w:rsid w:val="00882A0F"/>
    <w:rsid w:val="0088656E"/>
    <w:rsid w:val="00896856"/>
    <w:rsid w:val="008968B2"/>
    <w:rsid w:val="008A2B68"/>
    <w:rsid w:val="008A2F9B"/>
    <w:rsid w:val="008B51CB"/>
    <w:rsid w:val="008B7103"/>
    <w:rsid w:val="008C4DA0"/>
    <w:rsid w:val="008D0807"/>
    <w:rsid w:val="008E1040"/>
    <w:rsid w:val="008E13F8"/>
    <w:rsid w:val="008E29DD"/>
    <w:rsid w:val="008E6C5A"/>
    <w:rsid w:val="008E7397"/>
    <w:rsid w:val="008F110F"/>
    <w:rsid w:val="00900F3D"/>
    <w:rsid w:val="0091235B"/>
    <w:rsid w:val="00912998"/>
    <w:rsid w:val="00912B9A"/>
    <w:rsid w:val="00921A64"/>
    <w:rsid w:val="00924283"/>
    <w:rsid w:val="00924B67"/>
    <w:rsid w:val="009319E7"/>
    <w:rsid w:val="009352F8"/>
    <w:rsid w:val="00936D71"/>
    <w:rsid w:val="009424DA"/>
    <w:rsid w:val="00947181"/>
    <w:rsid w:val="0095086F"/>
    <w:rsid w:val="0095589B"/>
    <w:rsid w:val="00955DC5"/>
    <w:rsid w:val="009560D8"/>
    <w:rsid w:val="00957760"/>
    <w:rsid w:val="00960904"/>
    <w:rsid w:val="00965B4E"/>
    <w:rsid w:val="009721DB"/>
    <w:rsid w:val="009724A5"/>
    <w:rsid w:val="00973AEF"/>
    <w:rsid w:val="00974D52"/>
    <w:rsid w:val="009752B1"/>
    <w:rsid w:val="0098092D"/>
    <w:rsid w:val="00980EEC"/>
    <w:rsid w:val="00986E54"/>
    <w:rsid w:val="00992221"/>
    <w:rsid w:val="009A0B4C"/>
    <w:rsid w:val="009A3CB5"/>
    <w:rsid w:val="009B0479"/>
    <w:rsid w:val="009B0842"/>
    <w:rsid w:val="009B3841"/>
    <w:rsid w:val="009B518E"/>
    <w:rsid w:val="009C2B12"/>
    <w:rsid w:val="009C5BDB"/>
    <w:rsid w:val="009C7C49"/>
    <w:rsid w:val="009E2812"/>
    <w:rsid w:val="009F154A"/>
    <w:rsid w:val="009F4AE1"/>
    <w:rsid w:val="00A14BAA"/>
    <w:rsid w:val="00A15016"/>
    <w:rsid w:val="00A1572D"/>
    <w:rsid w:val="00A20BEB"/>
    <w:rsid w:val="00A301AF"/>
    <w:rsid w:val="00A3029A"/>
    <w:rsid w:val="00A32276"/>
    <w:rsid w:val="00A32B9B"/>
    <w:rsid w:val="00A3361E"/>
    <w:rsid w:val="00A33C81"/>
    <w:rsid w:val="00A33E37"/>
    <w:rsid w:val="00A406B3"/>
    <w:rsid w:val="00A421E8"/>
    <w:rsid w:val="00A44955"/>
    <w:rsid w:val="00A45FD4"/>
    <w:rsid w:val="00A50EAC"/>
    <w:rsid w:val="00A60BDC"/>
    <w:rsid w:val="00A63DBE"/>
    <w:rsid w:val="00A64710"/>
    <w:rsid w:val="00A65BB2"/>
    <w:rsid w:val="00A71D66"/>
    <w:rsid w:val="00A771B7"/>
    <w:rsid w:val="00A804F3"/>
    <w:rsid w:val="00A80668"/>
    <w:rsid w:val="00A80DBE"/>
    <w:rsid w:val="00A81103"/>
    <w:rsid w:val="00A84B57"/>
    <w:rsid w:val="00A84FC1"/>
    <w:rsid w:val="00A853A1"/>
    <w:rsid w:val="00A94684"/>
    <w:rsid w:val="00AA1863"/>
    <w:rsid w:val="00AA3D5A"/>
    <w:rsid w:val="00AA4E5E"/>
    <w:rsid w:val="00AB1713"/>
    <w:rsid w:val="00AB24FA"/>
    <w:rsid w:val="00AB254C"/>
    <w:rsid w:val="00AC4E1B"/>
    <w:rsid w:val="00AC6783"/>
    <w:rsid w:val="00AD3D59"/>
    <w:rsid w:val="00AD498E"/>
    <w:rsid w:val="00AF5497"/>
    <w:rsid w:val="00AF7372"/>
    <w:rsid w:val="00B02E04"/>
    <w:rsid w:val="00B04899"/>
    <w:rsid w:val="00B14AA1"/>
    <w:rsid w:val="00B15546"/>
    <w:rsid w:val="00B33474"/>
    <w:rsid w:val="00B51448"/>
    <w:rsid w:val="00B52149"/>
    <w:rsid w:val="00B6469B"/>
    <w:rsid w:val="00B745CF"/>
    <w:rsid w:val="00B8514A"/>
    <w:rsid w:val="00B85C9B"/>
    <w:rsid w:val="00B906D0"/>
    <w:rsid w:val="00B92213"/>
    <w:rsid w:val="00B96556"/>
    <w:rsid w:val="00BA1EBD"/>
    <w:rsid w:val="00BA43A5"/>
    <w:rsid w:val="00BA47B2"/>
    <w:rsid w:val="00BA6666"/>
    <w:rsid w:val="00BB068C"/>
    <w:rsid w:val="00BB0E90"/>
    <w:rsid w:val="00BB10EE"/>
    <w:rsid w:val="00BB1551"/>
    <w:rsid w:val="00BB4827"/>
    <w:rsid w:val="00BB4D51"/>
    <w:rsid w:val="00BC0165"/>
    <w:rsid w:val="00BC0395"/>
    <w:rsid w:val="00BC1DCF"/>
    <w:rsid w:val="00BC238E"/>
    <w:rsid w:val="00BC3463"/>
    <w:rsid w:val="00BD09D2"/>
    <w:rsid w:val="00BD1186"/>
    <w:rsid w:val="00BD236F"/>
    <w:rsid w:val="00BD2433"/>
    <w:rsid w:val="00BD4BE8"/>
    <w:rsid w:val="00BD680E"/>
    <w:rsid w:val="00BE25CE"/>
    <w:rsid w:val="00BF415D"/>
    <w:rsid w:val="00BF5D77"/>
    <w:rsid w:val="00BF7403"/>
    <w:rsid w:val="00C043C8"/>
    <w:rsid w:val="00C04C68"/>
    <w:rsid w:val="00C04D15"/>
    <w:rsid w:val="00C10F7B"/>
    <w:rsid w:val="00C11716"/>
    <w:rsid w:val="00C12381"/>
    <w:rsid w:val="00C134F3"/>
    <w:rsid w:val="00C147D2"/>
    <w:rsid w:val="00C16F15"/>
    <w:rsid w:val="00C22911"/>
    <w:rsid w:val="00C335A8"/>
    <w:rsid w:val="00C36D6E"/>
    <w:rsid w:val="00C377B8"/>
    <w:rsid w:val="00C441F6"/>
    <w:rsid w:val="00C52EB1"/>
    <w:rsid w:val="00C537F5"/>
    <w:rsid w:val="00C562AD"/>
    <w:rsid w:val="00C574C8"/>
    <w:rsid w:val="00C618EA"/>
    <w:rsid w:val="00C63737"/>
    <w:rsid w:val="00C71F13"/>
    <w:rsid w:val="00C73E5D"/>
    <w:rsid w:val="00CC06E1"/>
    <w:rsid w:val="00CC27D1"/>
    <w:rsid w:val="00CD0AF1"/>
    <w:rsid w:val="00CD0EF8"/>
    <w:rsid w:val="00CD5432"/>
    <w:rsid w:val="00CE18B9"/>
    <w:rsid w:val="00CE6977"/>
    <w:rsid w:val="00CE71C0"/>
    <w:rsid w:val="00CF0CD9"/>
    <w:rsid w:val="00CF4758"/>
    <w:rsid w:val="00CF6832"/>
    <w:rsid w:val="00CF734D"/>
    <w:rsid w:val="00D01206"/>
    <w:rsid w:val="00D042E9"/>
    <w:rsid w:val="00D0744F"/>
    <w:rsid w:val="00D07971"/>
    <w:rsid w:val="00D11518"/>
    <w:rsid w:val="00D11B07"/>
    <w:rsid w:val="00D16B65"/>
    <w:rsid w:val="00D23AC8"/>
    <w:rsid w:val="00D27980"/>
    <w:rsid w:val="00D27D65"/>
    <w:rsid w:val="00D30AE1"/>
    <w:rsid w:val="00D32C89"/>
    <w:rsid w:val="00D35DC5"/>
    <w:rsid w:val="00D36F69"/>
    <w:rsid w:val="00D4354E"/>
    <w:rsid w:val="00D56660"/>
    <w:rsid w:val="00D57DC1"/>
    <w:rsid w:val="00D611DD"/>
    <w:rsid w:val="00D64745"/>
    <w:rsid w:val="00D70D5A"/>
    <w:rsid w:val="00D72738"/>
    <w:rsid w:val="00D768D0"/>
    <w:rsid w:val="00DA77D8"/>
    <w:rsid w:val="00DA7FD4"/>
    <w:rsid w:val="00DC6DAA"/>
    <w:rsid w:val="00DD1637"/>
    <w:rsid w:val="00DE5BAE"/>
    <w:rsid w:val="00E034F5"/>
    <w:rsid w:val="00E05767"/>
    <w:rsid w:val="00E13D79"/>
    <w:rsid w:val="00E15C71"/>
    <w:rsid w:val="00E26857"/>
    <w:rsid w:val="00E32D2A"/>
    <w:rsid w:val="00E33E50"/>
    <w:rsid w:val="00E378A0"/>
    <w:rsid w:val="00E4423A"/>
    <w:rsid w:val="00E45E9B"/>
    <w:rsid w:val="00E47C02"/>
    <w:rsid w:val="00E50105"/>
    <w:rsid w:val="00E639B9"/>
    <w:rsid w:val="00E63D6F"/>
    <w:rsid w:val="00E67D72"/>
    <w:rsid w:val="00E74EA9"/>
    <w:rsid w:val="00E75B82"/>
    <w:rsid w:val="00E770B7"/>
    <w:rsid w:val="00E853A0"/>
    <w:rsid w:val="00E85806"/>
    <w:rsid w:val="00E933E3"/>
    <w:rsid w:val="00E9762E"/>
    <w:rsid w:val="00EB7C8D"/>
    <w:rsid w:val="00EC3DA6"/>
    <w:rsid w:val="00EC4080"/>
    <w:rsid w:val="00EC5340"/>
    <w:rsid w:val="00ED0C0E"/>
    <w:rsid w:val="00ED102C"/>
    <w:rsid w:val="00ED2454"/>
    <w:rsid w:val="00ED4829"/>
    <w:rsid w:val="00ED5AD0"/>
    <w:rsid w:val="00ED622F"/>
    <w:rsid w:val="00ED6F8B"/>
    <w:rsid w:val="00ED7AA3"/>
    <w:rsid w:val="00EE6CDE"/>
    <w:rsid w:val="00EF10FC"/>
    <w:rsid w:val="00EF4252"/>
    <w:rsid w:val="00EF6CD3"/>
    <w:rsid w:val="00F01956"/>
    <w:rsid w:val="00F0333A"/>
    <w:rsid w:val="00F10271"/>
    <w:rsid w:val="00F14030"/>
    <w:rsid w:val="00F206A1"/>
    <w:rsid w:val="00F219C6"/>
    <w:rsid w:val="00F2222D"/>
    <w:rsid w:val="00F24585"/>
    <w:rsid w:val="00F24B6B"/>
    <w:rsid w:val="00F267E9"/>
    <w:rsid w:val="00F301AA"/>
    <w:rsid w:val="00F35186"/>
    <w:rsid w:val="00F36757"/>
    <w:rsid w:val="00F377C1"/>
    <w:rsid w:val="00F377EA"/>
    <w:rsid w:val="00F3780B"/>
    <w:rsid w:val="00F37881"/>
    <w:rsid w:val="00F40D37"/>
    <w:rsid w:val="00F470E4"/>
    <w:rsid w:val="00F63E76"/>
    <w:rsid w:val="00F651B7"/>
    <w:rsid w:val="00F753B0"/>
    <w:rsid w:val="00F767F9"/>
    <w:rsid w:val="00F80307"/>
    <w:rsid w:val="00F83C2B"/>
    <w:rsid w:val="00F86400"/>
    <w:rsid w:val="00F87D60"/>
    <w:rsid w:val="00F87EA9"/>
    <w:rsid w:val="00F91E11"/>
    <w:rsid w:val="00F93BE2"/>
    <w:rsid w:val="00FA7E9A"/>
    <w:rsid w:val="00FB02C6"/>
    <w:rsid w:val="00FB0A7F"/>
    <w:rsid w:val="00FB1560"/>
    <w:rsid w:val="00FB36DE"/>
    <w:rsid w:val="00FC7E75"/>
    <w:rsid w:val="00FD0143"/>
    <w:rsid w:val="00FD0CD8"/>
    <w:rsid w:val="00FD2E5D"/>
    <w:rsid w:val="00FD5ECE"/>
    <w:rsid w:val="00FE478D"/>
    <w:rsid w:val="00FF06D4"/>
    <w:rsid w:val="00FF0F66"/>
    <w:rsid w:val="00FF253B"/>
    <w:rsid w:val="00FF4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CAE64-B673-4BD5-87F6-74744E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1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58"/>
    <w:pPr>
      <w:spacing w:after="0" w:line="240" w:lineRule="auto"/>
    </w:pPr>
  </w:style>
  <w:style w:type="paragraph" w:styleId="2">
    <w:name w:val="heading 2"/>
    <w:basedOn w:val="a"/>
    <w:next w:val="a"/>
    <w:link w:val="20"/>
    <w:qFormat/>
    <w:rsid w:val="00C574C8"/>
    <w:pPr>
      <w:keepNext/>
      <w:jc w:val="both"/>
      <w:outlineLvl w:val="1"/>
    </w:pPr>
    <w:rPr>
      <w:b/>
      <w:szCs w:val="20"/>
    </w:rPr>
  </w:style>
  <w:style w:type="paragraph" w:styleId="4">
    <w:name w:val="heading 4"/>
    <w:basedOn w:val="a"/>
    <w:next w:val="a"/>
    <w:link w:val="40"/>
    <w:qFormat/>
    <w:rsid w:val="00C574C8"/>
    <w:pPr>
      <w:keepNext/>
      <w:suppressAutoHyphens/>
      <w:spacing w:before="240" w:after="60"/>
      <w:ind w:left="3022" w:hanging="3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74DB6"/>
    <w:rPr>
      <w:rFonts w:ascii="Times New Roman" w:hAnsi="Times New Roman" w:cs="Times New Roman" w:hint="default"/>
      <w:b w:val="0"/>
      <w:bCs w:val="0"/>
      <w:i w:val="0"/>
      <w:iCs w:val="0"/>
      <w:color w:val="000000"/>
    </w:rPr>
  </w:style>
  <w:style w:type="paragraph" w:styleId="a3">
    <w:name w:val="List Paragraph"/>
    <w:basedOn w:val="a"/>
    <w:uiPriority w:val="34"/>
    <w:qFormat/>
    <w:rsid w:val="001E6A16"/>
    <w:pPr>
      <w:spacing w:after="200" w:line="276" w:lineRule="auto"/>
      <w:ind w:left="720"/>
      <w:contextualSpacing/>
    </w:pPr>
    <w:rPr>
      <w:rFonts w:ascii="Calibri" w:hAnsi="Calibri"/>
      <w:sz w:val="22"/>
      <w:szCs w:val="22"/>
    </w:rPr>
  </w:style>
  <w:style w:type="character" w:customStyle="1" w:styleId="s1">
    <w:name w:val="s1"/>
    <w:basedOn w:val="a0"/>
    <w:rsid w:val="001E6A16"/>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uiPriority w:val="99"/>
    <w:rsid w:val="005C4F77"/>
    <w:pPr>
      <w:spacing w:before="100" w:beforeAutospacing="1" w:after="100" w:afterAutospacing="1"/>
    </w:pPr>
  </w:style>
  <w:style w:type="paragraph" w:styleId="a5">
    <w:name w:val="Balloon Text"/>
    <w:basedOn w:val="a"/>
    <w:link w:val="a6"/>
    <w:uiPriority w:val="99"/>
    <w:semiHidden/>
    <w:unhideWhenUsed/>
    <w:rsid w:val="00247BD9"/>
    <w:rPr>
      <w:rFonts w:ascii="Tahoma" w:hAnsi="Tahoma" w:cs="Tahoma"/>
      <w:sz w:val="16"/>
    </w:rPr>
  </w:style>
  <w:style w:type="character" w:customStyle="1" w:styleId="a6">
    <w:name w:val="Текст выноски Знак"/>
    <w:basedOn w:val="a0"/>
    <w:link w:val="a5"/>
    <w:uiPriority w:val="99"/>
    <w:semiHidden/>
    <w:rsid w:val="00247BD9"/>
    <w:rPr>
      <w:rFonts w:ascii="Tahoma" w:eastAsia="Times New Roman" w:hAnsi="Tahoma" w:cs="Tahoma"/>
      <w:color w:val="000000"/>
      <w:sz w:val="16"/>
      <w:szCs w:val="16"/>
      <w:lang w:eastAsia="ru-RU"/>
    </w:rPr>
  </w:style>
  <w:style w:type="paragraph" w:styleId="a7">
    <w:name w:val="No Spacing"/>
    <w:link w:val="a8"/>
    <w:qFormat/>
    <w:rsid w:val="008B51CB"/>
    <w:pPr>
      <w:spacing w:after="0" w:line="240" w:lineRule="auto"/>
    </w:pPr>
    <w:rPr>
      <w:rFonts w:eastAsia="Times New Roman"/>
      <w:color w:val="000000"/>
      <w:szCs w:val="24"/>
      <w:lang w:eastAsia="ru-RU"/>
    </w:rPr>
  </w:style>
  <w:style w:type="character" w:customStyle="1" w:styleId="a9">
    <w:name w:val="a"/>
    <w:basedOn w:val="a0"/>
    <w:rsid w:val="00AB24FA"/>
    <w:rPr>
      <w:color w:val="333399"/>
      <w:u w:val="single"/>
    </w:rPr>
  </w:style>
  <w:style w:type="character" w:customStyle="1" w:styleId="s2">
    <w:name w:val="s2"/>
    <w:basedOn w:val="a0"/>
    <w:rsid w:val="00AB24FA"/>
    <w:rPr>
      <w:rFonts w:ascii="Times New Roman" w:hAnsi="Times New Roman" w:cs="Times New Roman" w:hint="default"/>
      <w:color w:val="333399"/>
      <w:u w:val="single"/>
    </w:rPr>
  </w:style>
  <w:style w:type="character" w:styleId="aa">
    <w:name w:val="Strong"/>
    <w:basedOn w:val="a0"/>
    <w:uiPriority w:val="22"/>
    <w:qFormat/>
    <w:rsid w:val="00AB24FA"/>
    <w:rPr>
      <w:b/>
      <w:bCs/>
    </w:rPr>
  </w:style>
  <w:style w:type="character" w:customStyle="1" w:styleId="ab">
    <w:name w:val="Верхний колонтитул Знак"/>
    <w:basedOn w:val="a0"/>
    <w:link w:val="ac"/>
    <w:uiPriority w:val="99"/>
    <w:rsid w:val="00AC4E1B"/>
    <w:rPr>
      <w:rFonts w:ascii="Times New Roman" w:eastAsia="Times New Roman" w:hAnsi="Times New Roman" w:cs="Times New Roman"/>
      <w:color w:val="000000"/>
      <w:sz w:val="24"/>
      <w:szCs w:val="24"/>
      <w:lang w:eastAsia="ru-RU"/>
    </w:rPr>
  </w:style>
  <w:style w:type="paragraph" w:styleId="ac">
    <w:name w:val="header"/>
    <w:basedOn w:val="a"/>
    <w:link w:val="ab"/>
    <w:uiPriority w:val="99"/>
    <w:unhideWhenUsed/>
    <w:rsid w:val="00AC4E1B"/>
    <w:pPr>
      <w:tabs>
        <w:tab w:val="center" w:pos="4677"/>
        <w:tab w:val="right" w:pos="9355"/>
      </w:tabs>
    </w:pPr>
  </w:style>
  <w:style w:type="character" w:customStyle="1" w:styleId="ad">
    <w:name w:val="Нижний колонтитул Знак"/>
    <w:basedOn w:val="a0"/>
    <w:link w:val="ae"/>
    <w:uiPriority w:val="99"/>
    <w:rsid w:val="00AC4E1B"/>
    <w:rPr>
      <w:rFonts w:ascii="Times New Roman" w:eastAsia="Times New Roman" w:hAnsi="Times New Roman" w:cs="Times New Roman"/>
      <w:color w:val="000000"/>
      <w:sz w:val="24"/>
      <w:szCs w:val="24"/>
      <w:lang w:eastAsia="ru-RU"/>
    </w:rPr>
  </w:style>
  <w:style w:type="paragraph" w:styleId="ae">
    <w:name w:val="footer"/>
    <w:basedOn w:val="a"/>
    <w:link w:val="ad"/>
    <w:uiPriority w:val="99"/>
    <w:unhideWhenUsed/>
    <w:rsid w:val="00AC4E1B"/>
    <w:pPr>
      <w:tabs>
        <w:tab w:val="center" w:pos="4677"/>
        <w:tab w:val="right" w:pos="9355"/>
      </w:tabs>
    </w:pPr>
  </w:style>
  <w:style w:type="character" w:styleId="af">
    <w:name w:val="Placeholder Text"/>
    <w:basedOn w:val="a0"/>
    <w:uiPriority w:val="99"/>
    <w:semiHidden/>
    <w:rsid w:val="00C574C8"/>
    <w:rPr>
      <w:color w:val="808080"/>
    </w:rPr>
  </w:style>
  <w:style w:type="character" w:customStyle="1" w:styleId="20">
    <w:name w:val="Заголовок 2 Знак"/>
    <w:basedOn w:val="a0"/>
    <w:link w:val="2"/>
    <w:rsid w:val="00C574C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574C8"/>
    <w:rPr>
      <w:rFonts w:ascii="Times New Roman" w:eastAsia="Times New Roman" w:hAnsi="Times New Roman" w:cs="Times New Roman"/>
      <w:b/>
      <w:bCs/>
      <w:sz w:val="28"/>
      <w:szCs w:val="28"/>
      <w:lang w:eastAsia="ar-SA"/>
    </w:rPr>
  </w:style>
  <w:style w:type="paragraph" w:styleId="af0">
    <w:name w:val="Body Text"/>
    <w:basedOn w:val="a"/>
    <w:link w:val="af1"/>
    <w:rsid w:val="00C574C8"/>
    <w:pPr>
      <w:suppressAutoHyphens/>
      <w:jc w:val="both"/>
    </w:pPr>
    <w:rPr>
      <w:b/>
      <w:bCs/>
      <w:sz w:val="28"/>
      <w:lang w:eastAsia="ar-SA"/>
    </w:rPr>
  </w:style>
  <w:style w:type="character" w:customStyle="1" w:styleId="af1">
    <w:name w:val="Основной текст Знак"/>
    <w:basedOn w:val="a0"/>
    <w:link w:val="af0"/>
    <w:rsid w:val="00C574C8"/>
    <w:rPr>
      <w:rFonts w:ascii="Times New Roman" w:eastAsia="Times New Roman" w:hAnsi="Times New Roman" w:cs="Times New Roman"/>
      <w:b/>
      <w:bCs/>
      <w:sz w:val="28"/>
      <w:szCs w:val="24"/>
      <w:lang w:eastAsia="ar-SA"/>
    </w:rPr>
  </w:style>
  <w:style w:type="paragraph" w:customStyle="1" w:styleId="af2">
    <w:name w:val="Знак Знак Знак Знак"/>
    <w:basedOn w:val="a"/>
    <w:autoRedefine/>
    <w:rsid w:val="00C574C8"/>
    <w:pPr>
      <w:spacing w:after="160" w:line="240" w:lineRule="exact"/>
      <w:jc w:val="both"/>
    </w:pPr>
    <w:rPr>
      <w:sz w:val="28"/>
      <w:szCs w:val="20"/>
      <w:lang w:val="en-US"/>
    </w:rPr>
  </w:style>
  <w:style w:type="table" w:styleId="af3">
    <w:name w:val="Table Grid"/>
    <w:basedOn w:val="a1"/>
    <w:uiPriority w:val="59"/>
    <w:rsid w:val="00C574C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1">
    <w:name w:val="blue1"/>
    <w:basedOn w:val="a0"/>
    <w:rsid w:val="00C574C8"/>
    <w:rPr>
      <w:color w:val="0857A6"/>
    </w:rPr>
  </w:style>
  <w:style w:type="character" w:styleId="af4">
    <w:name w:val="annotation reference"/>
    <w:basedOn w:val="a0"/>
    <w:uiPriority w:val="99"/>
    <w:unhideWhenUsed/>
    <w:rsid w:val="00FD5ECE"/>
    <w:rPr>
      <w:sz w:val="16"/>
      <w:szCs w:val="16"/>
    </w:rPr>
  </w:style>
  <w:style w:type="paragraph" w:styleId="af5">
    <w:name w:val="annotation text"/>
    <w:basedOn w:val="a"/>
    <w:link w:val="af6"/>
    <w:uiPriority w:val="99"/>
    <w:unhideWhenUsed/>
    <w:rsid w:val="00FD5ECE"/>
    <w:rPr>
      <w:sz w:val="20"/>
      <w:szCs w:val="20"/>
    </w:rPr>
  </w:style>
  <w:style w:type="character" w:customStyle="1" w:styleId="af6">
    <w:name w:val="Текст примечания Знак"/>
    <w:basedOn w:val="a0"/>
    <w:link w:val="af5"/>
    <w:uiPriority w:val="99"/>
    <w:rsid w:val="00FD5ECE"/>
    <w:rPr>
      <w:rFonts w:ascii="Times New Roman" w:eastAsia="Times New Roman" w:hAnsi="Times New Roman" w:cs="Times New Roman"/>
      <w:color w:val="000000"/>
      <w:sz w:val="20"/>
      <w:szCs w:val="20"/>
      <w:lang w:eastAsia="ru-RU"/>
    </w:rPr>
  </w:style>
  <w:style w:type="paragraph" w:styleId="af7">
    <w:name w:val="annotation subject"/>
    <w:basedOn w:val="af5"/>
    <w:next w:val="af5"/>
    <w:link w:val="af8"/>
    <w:uiPriority w:val="99"/>
    <w:unhideWhenUsed/>
    <w:rsid w:val="00FD5ECE"/>
    <w:rPr>
      <w:b/>
      <w:bCs/>
    </w:rPr>
  </w:style>
  <w:style w:type="character" w:customStyle="1" w:styleId="af8">
    <w:name w:val="Тема примечания Знак"/>
    <w:basedOn w:val="af6"/>
    <w:link w:val="af7"/>
    <w:uiPriority w:val="99"/>
    <w:rsid w:val="00FD5ECE"/>
    <w:rPr>
      <w:rFonts w:ascii="Times New Roman" w:eastAsia="Times New Roman" w:hAnsi="Times New Roman" w:cs="Times New Roman"/>
      <w:b/>
      <w:bCs/>
      <w:color w:val="000000"/>
      <w:sz w:val="20"/>
      <w:szCs w:val="20"/>
      <w:lang w:eastAsia="ru-RU"/>
    </w:rPr>
  </w:style>
  <w:style w:type="character" w:styleId="af9">
    <w:name w:val="Emphasis"/>
    <w:basedOn w:val="a0"/>
    <w:uiPriority w:val="20"/>
    <w:qFormat/>
    <w:rsid w:val="003C6F50"/>
    <w:rPr>
      <w:i/>
      <w:iCs/>
    </w:rPr>
  </w:style>
  <w:style w:type="paragraph" w:customStyle="1" w:styleId="msonormalmailrucssattributepostfix">
    <w:name w:val="msonormal_mailru_css_attribute_postfix"/>
    <w:basedOn w:val="a"/>
    <w:rsid w:val="003C6F50"/>
    <w:pPr>
      <w:spacing w:before="100" w:beforeAutospacing="1" w:after="100" w:afterAutospacing="1"/>
    </w:pPr>
    <w:rPr>
      <w:rFonts w:eastAsia="Times New Roman"/>
      <w:szCs w:val="24"/>
      <w:lang w:eastAsia="ru-RU"/>
    </w:rPr>
  </w:style>
  <w:style w:type="paragraph" w:customStyle="1" w:styleId="afa">
    <w:name w:val="Текстовый блок"/>
    <w:rsid w:val="0030279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ru-RU"/>
    </w:rPr>
  </w:style>
  <w:style w:type="character" w:customStyle="1" w:styleId="fontstyle01">
    <w:name w:val="fontstyle01"/>
    <w:rsid w:val="005364DF"/>
    <w:rPr>
      <w:rFonts w:ascii="HelveticaNeue" w:hAnsi="HelveticaNeue" w:hint="default"/>
      <w:b w:val="0"/>
      <w:bCs w:val="0"/>
      <w:i w:val="0"/>
      <w:iCs w:val="0"/>
      <w:color w:val="000000"/>
      <w:sz w:val="24"/>
      <w:szCs w:val="24"/>
    </w:rPr>
  </w:style>
  <w:style w:type="paragraph" w:customStyle="1" w:styleId="TableParagraph">
    <w:name w:val="Table Paragraph"/>
    <w:basedOn w:val="a"/>
    <w:uiPriority w:val="1"/>
    <w:qFormat/>
    <w:rsid w:val="00F24585"/>
    <w:pPr>
      <w:widowControl w:val="0"/>
      <w:autoSpaceDE w:val="0"/>
      <w:autoSpaceDN w:val="0"/>
      <w:spacing w:before="1"/>
      <w:ind w:left="109"/>
    </w:pPr>
    <w:rPr>
      <w:rFonts w:ascii="Calibri" w:eastAsia="Calibri" w:hAnsi="Calibri" w:cs="Calibri"/>
      <w:sz w:val="22"/>
      <w:szCs w:val="22"/>
    </w:rPr>
  </w:style>
  <w:style w:type="paragraph" w:customStyle="1" w:styleId="21">
    <w:name w:val="Основной текст с отступом 21"/>
    <w:basedOn w:val="a"/>
    <w:rsid w:val="00371780"/>
    <w:pPr>
      <w:suppressAutoHyphens/>
      <w:spacing w:line="360" w:lineRule="auto"/>
      <w:ind w:left="709"/>
      <w:jc w:val="both"/>
    </w:pPr>
    <w:rPr>
      <w:rFonts w:ascii="Arial" w:eastAsia="Times New Roman" w:hAnsi="Arial" w:cs="Arial"/>
      <w:szCs w:val="20"/>
      <w:lang w:eastAsia="ar-SA"/>
    </w:rPr>
  </w:style>
  <w:style w:type="paragraph" w:customStyle="1" w:styleId="afb">
    <w:name w:val="Знак Знак Знак Знак"/>
    <w:basedOn w:val="a"/>
    <w:autoRedefine/>
    <w:rsid w:val="00371780"/>
    <w:pPr>
      <w:spacing w:after="160" w:line="240" w:lineRule="exact"/>
      <w:jc w:val="both"/>
    </w:pPr>
    <w:rPr>
      <w:rFonts w:eastAsia="Times New Roman"/>
      <w:sz w:val="28"/>
      <w:szCs w:val="20"/>
      <w:lang w:val="en-US"/>
    </w:rPr>
  </w:style>
  <w:style w:type="paragraph" w:customStyle="1" w:styleId="Default">
    <w:name w:val="Default"/>
    <w:rsid w:val="006B202D"/>
    <w:pPr>
      <w:autoSpaceDE w:val="0"/>
      <w:autoSpaceDN w:val="0"/>
      <w:adjustRightInd w:val="0"/>
      <w:spacing w:after="0" w:line="240" w:lineRule="auto"/>
    </w:pPr>
    <w:rPr>
      <w:color w:val="000000"/>
      <w:szCs w:val="24"/>
    </w:rPr>
  </w:style>
  <w:style w:type="character" w:customStyle="1" w:styleId="a8">
    <w:name w:val="Без интервала Знак"/>
    <w:link w:val="a7"/>
    <w:rsid w:val="006F06B6"/>
    <w:rPr>
      <w:rFonts w:eastAsia="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2">
      <w:bodyDiv w:val="1"/>
      <w:marLeft w:val="0"/>
      <w:marRight w:val="0"/>
      <w:marTop w:val="0"/>
      <w:marBottom w:val="0"/>
      <w:divBdr>
        <w:top w:val="none" w:sz="0" w:space="0" w:color="auto"/>
        <w:left w:val="none" w:sz="0" w:space="0" w:color="auto"/>
        <w:bottom w:val="none" w:sz="0" w:space="0" w:color="auto"/>
        <w:right w:val="none" w:sz="0" w:space="0" w:color="auto"/>
      </w:divBdr>
    </w:div>
    <w:div w:id="21325463">
      <w:bodyDiv w:val="1"/>
      <w:marLeft w:val="0"/>
      <w:marRight w:val="0"/>
      <w:marTop w:val="0"/>
      <w:marBottom w:val="0"/>
      <w:divBdr>
        <w:top w:val="none" w:sz="0" w:space="0" w:color="auto"/>
        <w:left w:val="none" w:sz="0" w:space="0" w:color="auto"/>
        <w:bottom w:val="none" w:sz="0" w:space="0" w:color="auto"/>
        <w:right w:val="none" w:sz="0" w:space="0" w:color="auto"/>
      </w:divBdr>
    </w:div>
    <w:div w:id="27265995">
      <w:bodyDiv w:val="1"/>
      <w:marLeft w:val="0"/>
      <w:marRight w:val="0"/>
      <w:marTop w:val="0"/>
      <w:marBottom w:val="0"/>
      <w:divBdr>
        <w:top w:val="none" w:sz="0" w:space="0" w:color="auto"/>
        <w:left w:val="none" w:sz="0" w:space="0" w:color="auto"/>
        <w:bottom w:val="none" w:sz="0" w:space="0" w:color="auto"/>
        <w:right w:val="none" w:sz="0" w:space="0" w:color="auto"/>
      </w:divBdr>
    </w:div>
    <w:div w:id="41028201">
      <w:bodyDiv w:val="1"/>
      <w:marLeft w:val="0"/>
      <w:marRight w:val="0"/>
      <w:marTop w:val="0"/>
      <w:marBottom w:val="0"/>
      <w:divBdr>
        <w:top w:val="none" w:sz="0" w:space="0" w:color="auto"/>
        <w:left w:val="none" w:sz="0" w:space="0" w:color="auto"/>
        <w:bottom w:val="none" w:sz="0" w:space="0" w:color="auto"/>
        <w:right w:val="none" w:sz="0" w:space="0" w:color="auto"/>
      </w:divBdr>
    </w:div>
    <w:div w:id="48573079">
      <w:bodyDiv w:val="1"/>
      <w:marLeft w:val="0"/>
      <w:marRight w:val="0"/>
      <w:marTop w:val="0"/>
      <w:marBottom w:val="0"/>
      <w:divBdr>
        <w:top w:val="none" w:sz="0" w:space="0" w:color="auto"/>
        <w:left w:val="none" w:sz="0" w:space="0" w:color="auto"/>
        <w:bottom w:val="none" w:sz="0" w:space="0" w:color="auto"/>
        <w:right w:val="none" w:sz="0" w:space="0" w:color="auto"/>
      </w:divBdr>
    </w:div>
    <w:div w:id="124004742">
      <w:bodyDiv w:val="1"/>
      <w:marLeft w:val="0"/>
      <w:marRight w:val="0"/>
      <w:marTop w:val="0"/>
      <w:marBottom w:val="0"/>
      <w:divBdr>
        <w:top w:val="none" w:sz="0" w:space="0" w:color="auto"/>
        <w:left w:val="none" w:sz="0" w:space="0" w:color="auto"/>
        <w:bottom w:val="none" w:sz="0" w:space="0" w:color="auto"/>
        <w:right w:val="none" w:sz="0" w:space="0" w:color="auto"/>
      </w:divBdr>
    </w:div>
    <w:div w:id="128984370">
      <w:bodyDiv w:val="1"/>
      <w:marLeft w:val="0"/>
      <w:marRight w:val="0"/>
      <w:marTop w:val="0"/>
      <w:marBottom w:val="0"/>
      <w:divBdr>
        <w:top w:val="none" w:sz="0" w:space="0" w:color="auto"/>
        <w:left w:val="none" w:sz="0" w:space="0" w:color="auto"/>
        <w:bottom w:val="none" w:sz="0" w:space="0" w:color="auto"/>
        <w:right w:val="none" w:sz="0" w:space="0" w:color="auto"/>
      </w:divBdr>
    </w:div>
    <w:div w:id="141973390">
      <w:bodyDiv w:val="1"/>
      <w:marLeft w:val="0"/>
      <w:marRight w:val="0"/>
      <w:marTop w:val="0"/>
      <w:marBottom w:val="0"/>
      <w:divBdr>
        <w:top w:val="none" w:sz="0" w:space="0" w:color="auto"/>
        <w:left w:val="none" w:sz="0" w:space="0" w:color="auto"/>
        <w:bottom w:val="none" w:sz="0" w:space="0" w:color="auto"/>
        <w:right w:val="none" w:sz="0" w:space="0" w:color="auto"/>
      </w:divBdr>
    </w:div>
    <w:div w:id="178586831">
      <w:bodyDiv w:val="1"/>
      <w:marLeft w:val="0"/>
      <w:marRight w:val="0"/>
      <w:marTop w:val="0"/>
      <w:marBottom w:val="0"/>
      <w:divBdr>
        <w:top w:val="none" w:sz="0" w:space="0" w:color="auto"/>
        <w:left w:val="none" w:sz="0" w:space="0" w:color="auto"/>
        <w:bottom w:val="none" w:sz="0" w:space="0" w:color="auto"/>
        <w:right w:val="none" w:sz="0" w:space="0" w:color="auto"/>
      </w:divBdr>
    </w:div>
    <w:div w:id="180510920">
      <w:bodyDiv w:val="1"/>
      <w:marLeft w:val="0"/>
      <w:marRight w:val="0"/>
      <w:marTop w:val="0"/>
      <w:marBottom w:val="0"/>
      <w:divBdr>
        <w:top w:val="none" w:sz="0" w:space="0" w:color="auto"/>
        <w:left w:val="none" w:sz="0" w:space="0" w:color="auto"/>
        <w:bottom w:val="none" w:sz="0" w:space="0" w:color="auto"/>
        <w:right w:val="none" w:sz="0" w:space="0" w:color="auto"/>
      </w:divBdr>
    </w:div>
    <w:div w:id="186866855">
      <w:bodyDiv w:val="1"/>
      <w:marLeft w:val="0"/>
      <w:marRight w:val="0"/>
      <w:marTop w:val="0"/>
      <w:marBottom w:val="0"/>
      <w:divBdr>
        <w:top w:val="none" w:sz="0" w:space="0" w:color="auto"/>
        <w:left w:val="none" w:sz="0" w:space="0" w:color="auto"/>
        <w:bottom w:val="none" w:sz="0" w:space="0" w:color="auto"/>
        <w:right w:val="none" w:sz="0" w:space="0" w:color="auto"/>
      </w:divBdr>
    </w:div>
    <w:div w:id="214049687">
      <w:bodyDiv w:val="1"/>
      <w:marLeft w:val="0"/>
      <w:marRight w:val="0"/>
      <w:marTop w:val="0"/>
      <w:marBottom w:val="0"/>
      <w:divBdr>
        <w:top w:val="none" w:sz="0" w:space="0" w:color="auto"/>
        <w:left w:val="none" w:sz="0" w:space="0" w:color="auto"/>
        <w:bottom w:val="none" w:sz="0" w:space="0" w:color="auto"/>
        <w:right w:val="none" w:sz="0" w:space="0" w:color="auto"/>
      </w:divBdr>
    </w:div>
    <w:div w:id="266891353">
      <w:bodyDiv w:val="1"/>
      <w:marLeft w:val="0"/>
      <w:marRight w:val="0"/>
      <w:marTop w:val="0"/>
      <w:marBottom w:val="0"/>
      <w:divBdr>
        <w:top w:val="none" w:sz="0" w:space="0" w:color="auto"/>
        <w:left w:val="none" w:sz="0" w:space="0" w:color="auto"/>
        <w:bottom w:val="none" w:sz="0" w:space="0" w:color="auto"/>
        <w:right w:val="none" w:sz="0" w:space="0" w:color="auto"/>
      </w:divBdr>
    </w:div>
    <w:div w:id="274220240">
      <w:bodyDiv w:val="1"/>
      <w:marLeft w:val="0"/>
      <w:marRight w:val="0"/>
      <w:marTop w:val="0"/>
      <w:marBottom w:val="0"/>
      <w:divBdr>
        <w:top w:val="none" w:sz="0" w:space="0" w:color="auto"/>
        <w:left w:val="none" w:sz="0" w:space="0" w:color="auto"/>
        <w:bottom w:val="none" w:sz="0" w:space="0" w:color="auto"/>
        <w:right w:val="none" w:sz="0" w:space="0" w:color="auto"/>
      </w:divBdr>
    </w:div>
    <w:div w:id="289828821">
      <w:bodyDiv w:val="1"/>
      <w:marLeft w:val="0"/>
      <w:marRight w:val="0"/>
      <w:marTop w:val="0"/>
      <w:marBottom w:val="0"/>
      <w:divBdr>
        <w:top w:val="none" w:sz="0" w:space="0" w:color="auto"/>
        <w:left w:val="none" w:sz="0" w:space="0" w:color="auto"/>
        <w:bottom w:val="none" w:sz="0" w:space="0" w:color="auto"/>
        <w:right w:val="none" w:sz="0" w:space="0" w:color="auto"/>
      </w:divBdr>
    </w:div>
    <w:div w:id="310209388">
      <w:bodyDiv w:val="1"/>
      <w:marLeft w:val="0"/>
      <w:marRight w:val="0"/>
      <w:marTop w:val="0"/>
      <w:marBottom w:val="0"/>
      <w:divBdr>
        <w:top w:val="none" w:sz="0" w:space="0" w:color="auto"/>
        <w:left w:val="none" w:sz="0" w:space="0" w:color="auto"/>
        <w:bottom w:val="none" w:sz="0" w:space="0" w:color="auto"/>
        <w:right w:val="none" w:sz="0" w:space="0" w:color="auto"/>
      </w:divBdr>
    </w:div>
    <w:div w:id="319388428">
      <w:bodyDiv w:val="1"/>
      <w:marLeft w:val="0"/>
      <w:marRight w:val="0"/>
      <w:marTop w:val="0"/>
      <w:marBottom w:val="0"/>
      <w:divBdr>
        <w:top w:val="none" w:sz="0" w:space="0" w:color="auto"/>
        <w:left w:val="none" w:sz="0" w:space="0" w:color="auto"/>
        <w:bottom w:val="none" w:sz="0" w:space="0" w:color="auto"/>
        <w:right w:val="none" w:sz="0" w:space="0" w:color="auto"/>
      </w:divBdr>
    </w:div>
    <w:div w:id="327751087">
      <w:bodyDiv w:val="1"/>
      <w:marLeft w:val="0"/>
      <w:marRight w:val="0"/>
      <w:marTop w:val="0"/>
      <w:marBottom w:val="0"/>
      <w:divBdr>
        <w:top w:val="none" w:sz="0" w:space="0" w:color="auto"/>
        <w:left w:val="none" w:sz="0" w:space="0" w:color="auto"/>
        <w:bottom w:val="none" w:sz="0" w:space="0" w:color="auto"/>
        <w:right w:val="none" w:sz="0" w:space="0" w:color="auto"/>
      </w:divBdr>
    </w:div>
    <w:div w:id="333848842">
      <w:bodyDiv w:val="1"/>
      <w:marLeft w:val="0"/>
      <w:marRight w:val="0"/>
      <w:marTop w:val="0"/>
      <w:marBottom w:val="0"/>
      <w:divBdr>
        <w:top w:val="none" w:sz="0" w:space="0" w:color="auto"/>
        <w:left w:val="none" w:sz="0" w:space="0" w:color="auto"/>
        <w:bottom w:val="none" w:sz="0" w:space="0" w:color="auto"/>
        <w:right w:val="none" w:sz="0" w:space="0" w:color="auto"/>
      </w:divBdr>
    </w:div>
    <w:div w:id="341052506">
      <w:bodyDiv w:val="1"/>
      <w:marLeft w:val="0"/>
      <w:marRight w:val="0"/>
      <w:marTop w:val="0"/>
      <w:marBottom w:val="0"/>
      <w:divBdr>
        <w:top w:val="none" w:sz="0" w:space="0" w:color="auto"/>
        <w:left w:val="none" w:sz="0" w:space="0" w:color="auto"/>
        <w:bottom w:val="none" w:sz="0" w:space="0" w:color="auto"/>
        <w:right w:val="none" w:sz="0" w:space="0" w:color="auto"/>
      </w:divBdr>
    </w:div>
    <w:div w:id="344939140">
      <w:bodyDiv w:val="1"/>
      <w:marLeft w:val="0"/>
      <w:marRight w:val="0"/>
      <w:marTop w:val="0"/>
      <w:marBottom w:val="0"/>
      <w:divBdr>
        <w:top w:val="none" w:sz="0" w:space="0" w:color="auto"/>
        <w:left w:val="none" w:sz="0" w:space="0" w:color="auto"/>
        <w:bottom w:val="none" w:sz="0" w:space="0" w:color="auto"/>
        <w:right w:val="none" w:sz="0" w:space="0" w:color="auto"/>
      </w:divBdr>
    </w:div>
    <w:div w:id="367798789">
      <w:bodyDiv w:val="1"/>
      <w:marLeft w:val="0"/>
      <w:marRight w:val="0"/>
      <w:marTop w:val="0"/>
      <w:marBottom w:val="0"/>
      <w:divBdr>
        <w:top w:val="none" w:sz="0" w:space="0" w:color="auto"/>
        <w:left w:val="none" w:sz="0" w:space="0" w:color="auto"/>
        <w:bottom w:val="none" w:sz="0" w:space="0" w:color="auto"/>
        <w:right w:val="none" w:sz="0" w:space="0" w:color="auto"/>
      </w:divBdr>
    </w:div>
    <w:div w:id="381833141">
      <w:bodyDiv w:val="1"/>
      <w:marLeft w:val="0"/>
      <w:marRight w:val="0"/>
      <w:marTop w:val="0"/>
      <w:marBottom w:val="0"/>
      <w:divBdr>
        <w:top w:val="none" w:sz="0" w:space="0" w:color="auto"/>
        <w:left w:val="none" w:sz="0" w:space="0" w:color="auto"/>
        <w:bottom w:val="none" w:sz="0" w:space="0" w:color="auto"/>
        <w:right w:val="none" w:sz="0" w:space="0" w:color="auto"/>
      </w:divBdr>
    </w:div>
    <w:div w:id="382800744">
      <w:bodyDiv w:val="1"/>
      <w:marLeft w:val="0"/>
      <w:marRight w:val="0"/>
      <w:marTop w:val="0"/>
      <w:marBottom w:val="0"/>
      <w:divBdr>
        <w:top w:val="none" w:sz="0" w:space="0" w:color="auto"/>
        <w:left w:val="none" w:sz="0" w:space="0" w:color="auto"/>
        <w:bottom w:val="none" w:sz="0" w:space="0" w:color="auto"/>
        <w:right w:val="none" w:sz="0" w:space="0" w:color="auto"/>
      </w:divBdr>
    </w:div>
    <w:div w:id="409884966">
      <w:bodyDiv w:val="1"/>
      <w:marLeft w:val="0"/>
      <w:marRight w:val="0"/>
      <w:marTop w:val="0"/>
      <w:marBottom w:val="0"/>
      <w:divBdr>
        <w:top w:val="none" w:sz="0" w:space="0" w:color="auto"/>
        <w:left w:val="none" w:sz="0" w:space="0" w:color="auto"/>
        <w:bottom w:val="none" w:sz="0" w:space="0" w:color="auto"/>
        <w:right w:val="none" w:sz="0" w:space="0" w:color="auto"/>
      </w:divBdr>
    </w:div>
    <w:div w:id="425081344">
      <w:bodyDiv w:val="1"/>
      <w:marLeft w:val="0"/>
      <w:marRight w:val="0"/>
      <w:marTop w:val="0"/>
      <w:marBottom w:val="0"/>
      <w:divBdr>
        <w:top w:val="none" w:sz="0" w:space="0" w:color="auto"/>
        <w:left w:val="none" w:sz="0" w:space="0" w:color="auto"/>
        <w:bottom w:val="none" w:sz="0" w:space="0" w:color="auto"/>
        <w:right w:val="none" w:sz="0" w:space="0" w:color="auto"/>
      </w:divBdr>
    </w:div>
    <w:div w:id="442726912">
      <w:bodyDiv w:val="1"/>
      <w:marLeft w:val="0"/>
      <w:marRight w:val="0"/>
      <w:marTop w:val="0"/>
      <w:marBottom w:val="0"/>
      <w:divBdr>
        <w:top w:val="none" w:sz="0" w:space="0" w:color="auto"/>
        <w:left w:val="none" w:sz="0" w:space="0" w:color="auto"/>
        <w:bottom w:val="none" w:sz="0" w:space="0" w:color="auto"/>
        <w:right w:val="none" w:sz="0" w:space="0" w:color="auto"/>
      </w:divBdr>
    </w:div>
    <w:div w:id="460924242">
      <w:bodyDiv w:val="1"/>
      <w:marLeft w:val="0"/>
      <w:marRight w:val="0"/>
      <w:marTop w:val="0"/>
      <w:marBottom w:val="0"/>
      <w:divBdr>
        <w:top w:val="none" w:sz="0" w:space="0" w:color="auto"/>
        <w:left w:val="none" w:sz="0" w:space="0" w:color="auto"/>
        <w:bottom w:val="none" w:sz="0" w:space="0" w:color="auto"/>
        <w:right w:val="none" w:sz="0" w:space="0" w:color="auto"/>
      </w:divBdr>
    </w:div>
    <w:div w:id="469322105">
      <w:bodyDiv w:val="1"/>
      <w:marLeft w:val="0"/>
      <w:marRight w:val="0"/>
      <w:marTop w:val="0"/>
      <w:marBottom w:val="0"/>
      <w:divBdr>
        <w:top w:val="none" w:sz="0" w:space="0" w:color="auto"/>
        <w:left w:val="none" w:sz="0" w:space="0" w:color="auto"/>
        <w:bottom w:val="none" w:sz="0" w:space="0" w:color="auto"/>
        <w:right w:val="none" w:sz="0" w:space="0" w:color="auto"/>
      </w:divBdr>
    </w:div>
    <w:div w:id="495145293">
      <w:bodyDiv w:val="1"/>
      <w:marLeft w:val="0"/>
      <w:marRight w:val="0"/>
      <w:marTop w:val="0"/>
      <w:marBottom w:val="0"/>
      <w:divBdr>
        <w:top w:val="none" w:sz="0" w:space="0" w:color="auto"/>
        <w:left w:val="none" w:sz="0" w:space="0" w:color="auto"/>
        <w:bottom w:val="none" w:sz="0" w:space="0" w:color="auto"/>
        <w:right w:val="none" w:sz="0" w:space="0" w:color="auto"/>
      </w:divBdr>
    </w:div>
    <w:div w:id="512497675">
      <w:bodyDiv w:val="1"/>
      <w:marLeft w:val="0"/>
      <w:marRight w:val="0"/>
      <w:marTop w:val="0"/>
      <w:marBottom w:val="0"/>
      <w:divBdr>
        <w:top w:val="none" w:sz="0" w:space="0" w:color="auto"/>
        <w:left w:val="none" w:sz="0" w:space="0" w:color="auto"/>
        <w:bottom w:val="none" w:sz="0" w:space="0" w:color="auto"/>
        <w:right w:val="none" w:sz="0" w:space="0" w:color="auto"/>
      </w:divBdr>
    </w:div>
    <w:div w:id="527764814">
      <w:bodyDiv w:val="1"/>
      <w:marLeft w:val="0"/>
      <w:marRight w:val="0"/>
      <w:marTop w:val="0"/>
      <w:marBottom w:val="0"/>
      <w:divBdr>
        <w:top w:val="none" w:sz="0" w:space="0" w:color="auto"/>
        <w:left w:val="none" w:sz="0" w:space="0" w:color="auto"/>
        <w:bottom w:val="none" w:sz="0" w:space="0" w:color="auto"/>
        <w:right w:val="none" w:sz="0" w:space="0" w:color="auto"/>
      </w:divBdr>
    </w:div>
    <w:div w:id="565921880">
      <w:bodyDiv w:val="1"/>
      <w:marLeft w:val="0"/>
      <w:marRight w:val="0"/>
      <w:marTop w:val="0"/>
      <w:marBottom w:val="0"/>
      <w:divBdr>
        <w:top w:val="none" w:sz="0" w:space="0" w:color="auto"/>
        <w:left w:val="none" w:sz="0" w:space="0" w:color="auto"/>
        <w:bottom w:val="none" w:sz="0" w:space="0" w:color="auto"/>
        <w:right w:val="none" w:sz="0" w:space="0" w:color="auto"/>
      </w:divBdr>
    </w:div>
    <w:div w:id="616565744">
      <w:bodyDiv w:val="1"/>
      <w:marLeft w:val="0"/>
      <w:marRight w:val="0"/>
      <w:marTop w:val="0"/>
      <w:marBottom w:val="0"/>
      <w:divBdr>
        <w:top w:val="none" w:sz="0" w:space="0" w:color="auto"/>
        <w:left w:val="none" w:sz="0" w:space="0" w:color="auto"/>
        <w:bottom w:val="none" w:sz="0" w:space="0" w:color="auto"/>
        <w:right w:val="none" w:sz="0" w:space="0" w:color="auto"/>
      </w:divBdr>
    </w:div>
    <w:div w:id="618948655">
      <w:bodyDiv w:val="1"/>
      <w:marLeft w:val="0"/>
      <w:marRight w:val="0"/>
      <w:marTop w:val="0"/>
      <w:marBottom w:val="0"/>
      <w:divBdr>
        <w:top w:val="none" w:sz="0" w:space="0" w:color="auto"/>
        <w:left w:val="none" w:sz="0" w:space="0" w:color="auto"/>
        <w:bottom w:val="none" w:sz="0" w:space="0" w:color="auto"/>
        <w:right w:val="none" w:sz="0" w:space="0" w:color="auto"/>
      </w:divBdr>
    </w:div>
    <w:div w:id="624122934">
      <w:bodyDiv w:val="1"/>
      <w:marLeft w:val="0"/>
      <w:marRight w:val="0"/>
      <w:marTop w:val="0"/>
      <w:marBottom w:val="0"/>
      <w:divBdr>
        <w:top w:val="none" w:sz="0" w:space="0" w:color="auto"/>
        <w:left w:val="none" w:sz="0" w:space="0" w:color="auto"/>
        <w:bottom w:val="none" w:sz="0" w:space="0" w:color="auto"/>
        <w:right w:val="none" w:sz="0" w:space="0" w:color="auto"/>
      </w:divBdr>
    </w:div>
    <w:div w:id="630480371">
      <w:bodyDiv w:val="1"/>
      <w:marLeft w:val="0"/>
      <w:marRight w:val="0"/>
      <w:marTop w:val="0"/>
      <w:marBottom w:val="0"/>
      <w:divBdr>
        <w:top w:val="none" w:sz="0" w:space="0" w:color="auto"/>
        <w:left w:val="none" w:sz="0" w:space="0" w:color="auto"/>
        <w:bottom w:val="none" w:sz="0" w:space="0" w:color="auto"/>
        <w:right w:val="none" w:sz="0" w:space="0" w:color="auto"/>
      </w:divBdr>
    </w:div>
    <w:div w:id="635186733">
      <w:bodyDiv w:val="1"/>
      <w:marLeft w:val="0"/>
      <w:marRight w:val="0"/>
      <w:marTop w:val="0"/>
      <w:marBottom w:val="0"/>
      <w:divBdr>
        <w:top w:val="none" w:sz="0" w:space="0" w:color="auto"/>
        <w:left w:val="none" w:sz="0" w:space="0" w:color="auto"/>
        <w:bottom w:val="none" w:sz="0" w:space="0" w:color="auto"/>
        <w:right w:val="none" w:sz="0" w:space="0" w:color="auto"/>
      </w:divBdr>
    </w:div>
    <w:div w:id="657151520">
      <w:bodyDiv w:val="1"/>
      <w:marLeft w:val="0"/>
      <w:marRight w:val="0"/>
      <w:marTop w:val="0"/>
      <w:marBottom w:val="0"/>
      <w:divBdr>
        <w:top w:val="none" w:sz="0" w:space="0" w:color="auto"/>
        <w:left w:val="none" w:sz="0" w:space="0" w:color="auto"/>
        <w:bottom w:val="none" w:sz="0" w:space="0" w:color="auto"/>
        <w:right w:val="none" w:sz="0" w:space="0" w:color="auto"/>
      </w:divBdr>
    </w:div>
    <w:div w:id="660079299">
      <w:bodyDiv w:val="1"/>
      <w:marLeft w:val="0"/>
      <w:marRight w:val="0"/>
      <w:marTop w:val="0"/>
      <w:marBottom w:val="0"/>
      <w:divBdr>
        <w:top w:val="none" w:sz="0" w:space="0" w:color="auto"/>
        <w:left w:val="none" w:sz="0" w:space="0" w:color="auto"/>
        <w:bottom w:val="none" w:sz="0" w:space="0" w:color="auto"/>
        <w:right w:val="none" w:sz="0" w:space="0" w:color="auto"/>
      </w:divBdr>
    </w:div>
    <w:div w:id="665013331">
      <w:bodyDiv w:val="1"/>
      <w:marLeft w:val="0"/>
      <w:marRight w:val="0"/>
      <w:marTop w:val="0"/>
      <w:marBottom w:val="0"/>
      <w:divBdr>
        <w:top w:val="none" w:sz="0" w:space="0" w:color="auto"/>
        <w:left w:val="none" w:sz="0" w:space="0" w:color="auto"/>
        <w:bottom w:val="none" w:sz="0" w:space="0" w:color="auto"/>
        <w:right w:val="none" w:sz="0" w:space="0" w:color="auto"/>
      </w:divBdr>
    </w:div>
    <w:div w:id="692997846">
      <w:bodyDiv w:val="1"/>
      <w:marLeft w:val="0"/>
      <w:marRight w:val="0"/>
      <w:marTop w:val="0"/>
      <w:marBottom w:val="0"/>
      <w:divBdr>
        <w:top w:val="none" w:sz="0" w:space="0" w:color="auto"/>
        <w:left w:val="none" w:sz="0" w:space="0" w:color="auto"/>
        <w:bottom w:val="none" w:sz="0" w:space="0" w:color="auto"/>
        <w:right w:val="none" w:sz="0" w:space="0" w:color="auto"/>
      </w:divBdr>
    </w:div>
    <w:div w:id="710375134">
      <w:bodyDiv w:val="1"/>
      <w:marLeft w:val="0"/>
      <w:marRight w:val="0"/>
      <w:marTop w:val="0"/>
      <w:marBottom w:val="0"/>
      <w:divBdr>
        <w:top w:val="none" w:sz="0" w:space="0" w:color="auto"/>
        <w:left w:val="none" w:sz="0" w:space="0" w:color="auto"/>
        <w:bottom w:val="none" w:sz="0" w:space="0" w:color="auto"/>
        <w:right w:val="none" w:sz="0" w:space="0" w:color="auto"/>
      </w:divBdr>
    </w:div>
    <w:div w:id="719011230">
      <w:bodyDiv w:val="1"/>
      <w:marLeft w:val="0"/>
      <w:marRight w:val="0"/>
      <w:marTop w:val="0"/>
      <w:marBottom w:val="0"/>
      <w:divBdr>
        <w:top w:val="none" w:sz="0" w:space="0" w:color="auto"/>
        <w:left w:val="none" w:sz="0" w:space="0" w:color="auto"/>
        <w:bottom w:val="none" w:sz="0" w:space="0" w:color="auto"/>
        <w:right w:val="none" w:sz="0" w:space="0" w:color="auto"/>
      </w:divBdr>
    </w:div>
    <w:div w:id="727991756">
      <w:bodyDiv w:val="1"/>
      <w:marLeft w:val="0"/>
      <w:marRight w:val="0"/>
      <w:marTop w:val="0"/>
      <w:marBottom w:val="0"/>
      <w:divBdr>
        <w:top w:val="none" w:sz="0" w:space="0" w:color="auto"/>
        <w:left w:val="none" w:sz="0" w:space="0" w:color="auto"/>
        <w:bottom w:val="none" w:sz="0" w:space="0" w:color="auto"/>
        <w:right w:val="none" w:sz="0" w:space="0" w:color="auto"/>
      </w:divBdr>
    </w:div>
    <w:div w:id="764304848">
      <w:bodyDiv w:val="1"/>
      <w:marLeft w:val="0"/>
      <w:marRight w:val="0"/>
      <w:marTop w:val="0"/>
      <w:marBottom w:val="0"/>
      <w:divBdr>
        <w:top w:val="none" w:sz="0" w:space="0" w:color="auto"/>
        <w:left w:val="none" w:sz="0" w:space="0" w:color="auto"/>
        <w:bottom w:val="none" w:sz="0" w:space="0" w:color="auto"/>
        <w:right w:val="none" w:sz="0" w:space="0" w:color="auto"/>
      </w:divBdr>
    </w:div>
    <w:div w:id="771776765">
      <w:bodyDiv w:val="1"/>
      <w:marLeft w:val="0"/>
      <w:marRight w:val="0"/>
      <w:marTop w:val="0"/>
      <w:marBottom w:val="0"/>
      <w:divBdr>
        <w:top w:val="none" w:sz="0" w:space="0" w:color="auto"/>
        <w:left w:val="none" w:sz="0" w:space="0" w:color="auto"/>
        <w:bottom w:val="none" w:sz="0" w:space="0" w:color="auto"/>
        <w:right w:val="none" w:sz="0" w:space="0" w:color="auto"/>
      </w:divBdr>
    </w:div>
    <w:div w:id="781994095">
      <w:bodyDiv w:val="1"/>
      <w:marLeft w:val="0"/>
      <w:marRight w:val="0"/>
      <w:marTop w:val="0"/>
      <w:marBottom w:val="0"/>
      <w:divBdr>
        <w:top w:val="none" w:sz="0" w:space="0" w:color="auto"/>
        <w:left w:val="none" w:sz="0" w:space="0" w:color="auto"/>
        <w:bottom w:val="none" w:sz="0" w:space="0" w:color="auto"/>
        <w:right w:val="none" w:sz="0" w:space="0" w:color="auto"/>
      </w:divBdr>
    </w:div>
    <w:div w:id="810295066">
      <w:bodyDiv w:val="1"/>
      <w:marLeft w:val="0"/>
      <w:marRight w:val="0"/>
      <w:marTop w:val="0"/>
      <w:marBottom w:val="0"/>
      <w:divBdr>
        <w:top w:val="none" w:sz="0" w:space="0" w:color="auto"/>
        <w:left w:val="none" w:sz="0" w:space="0" w:color="auto"/>
        <w:bottom w:val="none" w:sz="0" w:space="0" w:color="auto"/>
        <w:right w:val="none" w:sz="0" w:space="0" w:color="auto"/>
      </w:divBdr>
    </w:div>
    <w:div w:id="818618292">
      <w:bodyDiv w:val="1"/>
      <w:marLeft w:val="0"/>
      <w:marRight w:val="0"/>
      <w:marTop w:val="0"/>
      <w:marBottom w:val="0"/>
      <w:divBdr>
        <w:top w:val="none" w:sz="0" w:space="0" w:color="auto"/>
        <w:left w:val="none" w:sz="0" w:space="0" w:color="auto"/>
        <w:bottom w:val="none" w:sz="0" w:space="0" w:color="auto"/>
        <w:right w:val="none" w:sz="0" w:space="0" w:color="auto"/>
      </w:divBdr>
    </w:div>
    <w:div w:id="822312565">
      <w:bodyDiv w:val="1"/>
      <w:marLeft w:val="0"/>
      <w:marRight w:val="0"/>
      <w:marTop w:val="0"/>
      <w:marBottom w:val="0"/>
      <w:divBdr>
        <w:top w:val="none" w:sz="0" w:space="0" w:color="auto"/>
        <w:left w:val="none" w:sz="0" w:space="0" w:color="auto"/>
        <w:bottom w:val="none" w:sz="0" w:space="0" w:color="auto"/>
        <w:right w:val="none" w:sz="0" w:space="0" w:color="auto"/>
      </w:divBdr>
    </w:div>
    <w:div w:id="850097613">
      <w:bodyDiv w:val="1"/>
      <w:marLeft w:val="0"/>
      <w:marRight w:val="0"/>
      <w:marTop w:val="0"/>
      <w:marBottom w:val="0"/>
      <w:divBdr>
        <w:top w:val="none" w:sz="0" w:space="0" w:color="auto"/>
        <w:left w:val="none" w:sz="0" w:space="0" w:color="auto"/>
        <w:bottom w:val="none" w:sz="0" w:space="0" w:color="auto"/>
        <w:right w:val="none" w:sz="0" w:space="0" w:color="auto"/>
      </w:divBdr>
    </w:div>
    <w:div w:id="871652924">
      <w:bodyDiv w:val="1"/>
      <w:marLeft w:val="0"/>
      <w:marRight w:val="0"/>
      <w:marTop w:val="0"/>
      <w:marBottom w:val="0"/>
      <w:divBdr>
        <w:top w:val="none" w:sz="0" w:space="0" w:color="auto"/>
        <w:left w:val="none" w:sz="0" w:space="0" w:color="auto"/>
        <w:bottom w:val="none" w:sz="0" w:space="0" w:color="auto"/>
        <w:right w:val="none" w:sz="0" w:space="0" w:color="auto"/>
      </w:divBdr>
    </w:div>
    <w:div w:id="907544180">
      <w:bodyDiv w:val="1"/>
      <w:marLeft w:val="0"/>
      <w:marRight w:val="0"/>
      <w:marTop w:val="0"/>
      <w:marBottom w:val="0"/>
      <w:divBdr>
        <w:top w:val="none" w:sz="0" w:space="0" w:color="auto"/>
        <w:left w:val="none" w:sz="0" w:space="0" w:color="auto"/>
        <w:bottom w:val="none" w:sz="0" w:space="0" w:color="auto"/>
        <w:right w:val="none" w:sz="0" w:space="0" w:color="auto"/>
      </w:divBdr>
    </w:div>
    <w:div w:id="914826272">
      <w:bodyDiv w:val="1"/>
      <w:marLeft w:val="0"/>
      <w:marRight w:val="0"/>
      <w:marTop w:val="0"/>
      <w:marBottom w:val="0"/>
      <w:divBdr>
        <w:top w:val="none" w:sz="0" w:space="0" w:color="auto"/>
        <w:left w:val="none" w:sz="0" w:space="0" w:color="auto"/>
        <w:bottom w:val="none" w:sz="0" w:space="0" w:color="auto"/>
        <w:right w:val="none" w:sz="0" w:space="0" w:color="auto"/>
      </w:divBdr>
    </w:div>
    <w:div w:id="919556958">
      <w:bodyDiv w:val="1"/>
      <w:marLeft w:val="0"/>
      <w:marRight w:val="0"/>
      <w:marTop w:val="0"/>
      <w:marBottom w:val="0"/>
      <w:divBdr>
        <w:top w:val="none" w:sz="0" w:space="0" w:color="auto"/>
        <w:left w:val="none" w:sz="0" w:space="0" w:color="auto"/>
        <w:bottom w:val="none" w:sz="0" w:space="0" w:color="auto"/>
        <w:right w:val="none" w:sz="0" w:space="0" w:color="auto"/>
      </w:divBdr>
    </w:div>
    <w:div w:id="985013447">
      <w:bodyDiv w:val="1"/>
      <w:marLeft w:val="0"/>
      <w:marRight w:val="0"/>
      <w:marTop w:val="0"/>
      <w:marBottom w:val="0"/>
      <w:divBdr>
        <w:top w:val="none" w:sz="0" w:space="0" w:color="auto"/>
        <w:left w:val="none" w:sz="0" w:space="0" w:color="auto"/>
        <w:bottom w:val="none" w:sz="0" w:space="0" w:color="auto"/>
        <w:right w:val="none" w:sz="0" w:space="0" w:color="auto"/>
      </w:divBdr>
    </w:div>
    <w:div w:id="1002506561">
      <w:bodyDiv w:val="1"/>
      <w:marLeft w:val="0"/>
      <w:marRight w:val="0"/>
      <w:marTop w:val="0"/>
      <w:marBottom w:val="0"/>
      <w:divBdr>
        <w:top w:val="none" w:sz="0" w:space="0" w:color="auto"/>
        <w:left w:val="none" w:sz="0" w:space="0" w:color="auto"/>
        <w:bottom w:val="none" w:sz="0" w:space="0" w:color="auto"/>
        <w:right w:val="none" w:sz="0" w:space="0" w:color="auto"/>
      </w:divBdr>
    </w:div>
    <w:div w:id="1035036691">
      <w:bodyDiv w:val="1"/>
      <w:marLeft w:val="0"/>
      <w:marRight w:val="0"/>
      <w:marTop w:val="0"/>
      <w:marBottom w:val="0"/>
      <w:divBdr>
        <w:top w:val="none" w:sz="0" w:space="0" w:color="auto"/>
        <w:left w:val="none" w:sz="0" w:space="0" w:color="auto"/>
        <w:bottom w:val="none" w:sz="0" w:space="0" w:color="auto"/>
        <w:right w:val="none" w:sz="0" w:space="0" w:color="auto"/>
      </w:divBdr>
    </w:div>
    <w:div w:id="1085222917">
      <w:bodyDiv w:val="1"/>
      <w:marLeft w:val="0"/>
      <w:marRight w:val="0"/>
      <w:marTop w:val="0"/>
      <w:marBottom w:val="0"/>
      <w:divBdr>
        <w:top w:val="none" w:sz="0" w:space="0" w:color="auto"/>
        <w:left w:val="none" w:sz="0" w:space="0" w:color="auto"/>
        <w:bottom w:val="none" w:sz="0" w:space="0" w:color="auto"/>
        <w:right w:val="none" w:sz="0" w:space="0" w:color="auto"/>
      </w:divBdr>
    </w:div>
    <w:div w:id="1085297768">
      <w:bodyDiv w:val="1"/>
      <w:marLeft w:val="0"/>
      <w:marRight w:val="0"/>
      <w:marTop w:val="0"/>
      <w:marBottom w:val="0"/>
      <w:divBdr>
        <w:top w:val="none" w:sz="0" w:space="0" w:color="auto"/>
        <w:left w:val="none" w:sz="0" w:space="0" w:color="auto"/>
        <w:bottom w:val="none" w:sz="0" w:space="0" w:color="auto"/>
        <w:right w:val="none" w:sz="0" w:space="0" w:color="auto"/>
      </w:divBdr>
    </w:div>
    <w:div w:id="1087268825">
      <w:bodyDiv w:val="1"/>
      <w:marLeft w:val="0"/>
      <w:marRight w:val="0"/>
      <w:marTop w:val="0"/>
      <w:marBottom w:val="0"/>
      <w:divBdr>
        <w:top w:val="none" w:sz="0" w:space="0" w:color="auto"/>
        <w:left w:val="none" w:sz="0" w:space="0" w:color="auto"/>
        <w:bottom w:val="none" w:sz="0" w:space="0" w:color="auto"/>
        <w:right w:val="none" w:sz="0" w:space="0" w:color="auto"/>
      </w:divBdr>
    </w:div>
    <w:div w:id="1092117929">
      <w:bodyDiv w:val="1"/>
      <w:marLeft w:val="0"/>
      <w:marRight w:val="0"/>
      <w:marTop w:val="0"/>
      <w:marBottom w:val="0"/>
      <w:divBdr>
        <w:top w:val="none" w:sz="0" w:space="0" w:color="auto"/>
        <w:left w:val="none" w:sz="0" w:space="0" w:color="auto"/>
        <w:bottom w:val="none" w:sz="0" w:space="0" w:color="auto"/>
        <w:right w:val="none" w:sz="0" w:space="0" w:color="auto"/>
      </w:divBdr>
    </w:div>
    <w:div w:id="1110130781">
      <w:bodyDiv w:val="1"/>
      <w:marLeft w:val="0"/>
      <w:marRight w:val="0"/>
      <w:marTop w:val="0"/>
      <w:marBottom w:val="0"/>
      <w:divBdr>
        <w:top w:val="none" w:sz="0" w:space="0" w:color="auto"/>
        <w:left w:val="none" w:sz="0" w:space="0" w:color="auto"/>
        <w:bottom w:val="none" w:sz="0" w:space="0" w:color="auto"/>
        <w:right w:val="none" w:sz="0" w:space="0" w:color="auto"/>
      </w:divBdr>
    </w:div>
    <w:div w:id="1142576029">
      <w:bodyDiv w:val="1"/>
      <w:marLeft w:val="0"/>
      <w:marRight w:val="0"/>
      <w:marTop w:val="0"/>
      <w:marBottom w:val="0"/>
      <w:divBdr>
        <w:top w:val="none" w:sz="0" w:space="0" w:color="auto"/>
        <w:left w:val="none" w:sz="0" w:space="0" w:color="auto"/>
        <w:bottom w:val="none" w:sz="0" w:space="0" w:color="auto"/>
        <w:right w:val="none" w:sz="0" w:space="0" w:color="auto"/>
      </w:divBdr>
    </w:div>
    <w:div w:id="1229413366">
      <w:bodyDiv w:val="1"/>
      <w:marLeft w:val="0"/>
      <w:marRight w:val="0"/>
      <w:marTop w:val="0"/>
      <w:marBottom w:val="0"/>
      <w:divBdr>
        <w:top w:val="none" w:sz="0" w:space="0" w:color="auto"/>
        <w:left w:val="none" w:sz="0" w:space="0" w:color="auto"/>
        <w:bottom w:val="none" w:sz="0" w:space="0" w:color="auto"/>
        <w:right w:val="none" w:sz="0" w:space="0" w:color="auto"/>
      </w:divBdr>
    </w:div>
    <w:div w:id="1230111842">
      <w:bodyDiv w:val="1"/>
      <w:marLeft w:val="0"/>
      <w:marRight w:val="0"/>
      <w:marTop w:val="0"/>
      <w:marBottom w:val="0"/>
      <w:divBdr>
        <w:top w:val="none" w:sz="0" w:space="0" w:color="auto"/>
        <w:left w:val="none" w:sz="0" w:space="0" w:color="auto"/>
        <w:bottom w:val="none" w:sz="0" w:space="0" w:color="auto"/>
        <w:right w:val="none" w:sz="0" w:space="0" w:color="auto"/>
      </w:divBdr>
    </w:div>
    <w:div w:id="1230531733">
      <w:bodyDiv w:val="1"/>
      <w:marLeft w:val="0"/>
      <w:marRight w:val="0"/>
      <w:marTop w:val="0"/>
      <w:marBottom w:val="0"/>
      <w:divBdr>
        <w:top w:val="none" w:sz="0" w:space="0" w:color="auto"/>
        <w:left w:val="none" w:sz="0" w:space="0" w:color="auto"/>
        <w:bottom w:val="none" w:sz="0" w:space="0" w:color="auto"/>
        <w:right w:val="none" w:sz="0" w:space="0" w:color="auto"/>
      </w:divBdr>
    </w:div>
    <w:div w:id="1258253742">
      <w:bodyDiv w:val="1"/>
      <w:marLeft w:val="0"/>
      <w:marRight w:val="0"/>
      <w:marTop w:val="0"/>
      <w:marBottom w:val="0"/>
      <w:divBdr>
        <w:top w:val="none" w:sz="0" w:space="0" w:color="auto"/>
        <w:left w:val="none" w:sz="0" w:space="0" w:color="auto"/>
        <w:bottom w:val="none" w:sz="0" w:space="0" w:color="auto"/>
        <w:right w:val="none" w:sz="0" w:space="0" w:color="auto"/>
      </w:divBdr>
    </w:div>
    <w:div w:id="1279525225">
      <w:bodyDiv w:val="1"/>
      <w:marLeft w:val="0"/>
      <w:marRight w:val="0"/>
      <w:marTop w:val="0"/>
      <w:marBottom w:val="0"/>
      <w:divBdr>
        <w:top w:val="none" w:sz="0" w:space="0" w:color="auto"/>
        <w:left w:val="none" w:sz="0" w:space="0" w:color="auto"/>
        <w:bottom w:val="none" w:sz="0" w:space="0" w:color="auto"/>
        <w:right w:val="none" w:sz="0" w:space="0" w:color="auto"/>
      </w:divBdr>
    </w:div>
    <w:div w:id="1293487660">
      <w:bodyDiv w:val="1"/>
      <w:marLeft w:val="0"/>
      <w:marRight w:val="0"/>
      <w:marTop w:val="0"/>
      <w:marBottom w:val="0"/>
      <w:divBdr>
        <w:top w:val="none" w:sz="0" w:space="0" w:color="auto"/>
        <w:left w:val="none" w:sz="0" w:space="0" w:color="auto"/>
        <w:bottom w:val="none" w:sz="0" w:space="0" w:color="auto"/>
        <w:right w:val="none" w:sz="0" w:space="0" w:color="auto"/>
      </w:divBdr>
    </w:div>
    <w:div w:id="1301575728">
      <w:bodyDiv w:val="1"/>
      <w:marLeft w:val="0"/>
      <w:marRight w:val="0"/>
      <w:marTop w:val="0"/>
      <w:marBottom w:val="0"/>
      <w:divBdr>
        <w:top w:val="none" w:sz="0" w:space="0" w:color="auto"/>
        <w:left w:val="none" w:sz="0" w:space="0" w:color="auto"/>
        <w:bottom w:val="none" w:sz="0" w:space="0" w:color="auto"/>
        <w:right w:val="none" w:sz="0" w:space="0" w:color="auto"/>
      </w:divBdr>
    </w:div>
    <w:div w:id="1342851699">
      <w:bodyDiv w:val="1"/>
      <w:marLeft w:val="0"/>
      <w:marRight w:val="0"/>
      <w:marTop w:val="0"/>
      <w:marBottom w:val="0"/>
      <w:divBdr>
        <w:top w:val="none" w:sz="0" w:space="0" w:color="auto"/>
        <w:left w:val="none" w:sz="0" w:space="0" w:color="auto"/>
        <w:bottom w:val="none" w:sz="0" w:space="0" w:color="auto"/>
        <w:right w:val="none" w:sz="0" w:space="0" w:color="auto"/>
      </w:divBdr>
    </w:div>
    <w:div w:id="1359046439">
      <w:bodyDiv w:val="1"/>
      <w:marLeft w:val="0"/>
      <w:marRight w:val="0"/>
      <w:marTop w:val="0"/>
      <w:marBottom w:val="0"/>
      <w:divBdr>
        <w:top w:val="none" w:sz="0" w:space="0" w:color="auto"/>
        <w:left w:val="none" w:sz="0" w:space="0" w:color="auto"/>
        <w:bottom w:val="none" w:sz="0" w:space="0" w:color="auto"/>
        <w:right w:val="none" w:sz="0" w:space="0" w:color="auto"/>
      </w:divBdr>
    </w:div>
    <w:div w:id="1375496465">
      <w:bodyDiv w:val="1"/>
      <w:marLeft w:val="0"/>
      <w:marRight w:val="0"/>
      <w:marTop w:val="0"/>
      <w:marBottom w:val="0"/>
      <w:divBdr>
        <w:top w:val="none" w:sz="0" w:space="0" w:color="auto"/>
        <w:left w:val="none" w:sz="0" w:space="0" w:color="auto"/>
        <w:bottom w:val="none" w:sz="0" w:space="0" w:color="auto"/>
        <w:right w:val="none" w:sz="0" w:space="0" w:color="auto"/>
      </w:divBdr>
    </w:div>
    <w:div w:id="1381440152">
      <w:bodyDiv w:val="1"/>
      <w:marLeft w:val="0"/>
      <w:marRight w:val="0"/>
      <w:marTop w:val="0"/>
      <w:marBottom w:val="0"/>
      <w:divBdr>
        <w:top w:val="none" w:sz="0" w:space="0" w:color="auto"/>
        <w:left w:val="none" w:sz="0" w:space="0" w:color="auto"/>
        <w:bottom w:val="none" w:sz="0" w:space="0" w:color="auto"/>
        <w:right w:val="none" w:sz="0" w:space="0" w:color="auto"/>
      </w:divBdr>
    </w:div>
    <w:div w:id="1399284093">
      <w:bodyDiv w:val="1"/>
      <w:marLeft w:val="0"/>
      <w:marRight w:val="0"/>
      <w:marTop w:val="0"/>
      <w:marBottom w:val="0"/>
      <w:divBdr>
        <w:top w:val="none" w:sz="0" w:space="0" w:color="auto"/>
        <w:left w:val="none" w:sz="0" w:space="0" w:color="auto"/>
        <w:bottom w:val="none" w:sz="0" w:space="0" w:color="auto"/>
        <w:right w:val="none" w:sz="0" w:space="0" w:color="auto"/>
      </w:divBdr>
    </w:div>
    <w:div w:id="1399984857">
      <w:bodyDiv w:val="1"/>
      <w:marLeft w:val="0"/>
      <w:marRight w:val="0"/>
      <w:marTop w:val="0"/>
      <w:marBottom w:val="0"/>
      <w:divBdr>
        <w:top w:val="none" w:sz="0" w:space="0" w:color="auto"/>
        <w:left w:val="none" w:sz="0" w:space="0" w:color="auto"/>
        <w:bottom w:val="none" w:sz="0" w:space="0" w:color="auto"/>
        <w:right w:val="none" w:sz="0" w:space="0" w:color="auto"/>
      </w:divBdr>
    </w:div>
    <w:div w:id="1414429502">
      <w:bodyDiv w:val="1"/>
      <w:marLeft w:val="0"/>
      <w:marRight w:val="0"/>
      <w:marTop w:val="0"/>
      <w:marBottom w:val="0"/>
      <w:divBdr>
        <w:top w:val="none" w:sz="0" w:space="0" w:color="auto"/>
        <w:left w:val="none" w:sz="0" w:space="0" w:color="auto"/>
        <w:bottom w:val="none" w:sz="0" w:space="0" w:color="auto"/>
        <w:right w:val="none" w:sz="0" w:space="0" w:color="auto"/>
      </w:divBdr>
    </w:div>
    <w:div w:id="1432359751">
      <w:bodyDiv w:val="1"/>
      <w:marLeft w:val="0"/>
      <w:marRight w:val="0"/>
      <w:marTop w:val="0"/>
      <w:marBottom w:val="0"/>
      <w:divBdr>
        <w:top w:val="none" w:sz="0" w:space="0" w:color="auto"/>
        <w:left w:val="none" w:sz="0" w:space="0" w:color="auto"/>
        <w:bottom w:val="none" w:sz="0" w:space="0" w:color="auto"/>
        <w:right w:val="none" w:sz="0" w:space="0" w:color="auto"/>
      </w:divBdr>
    </w:div>
    <w:div w:id="1436823982">
      <w:bodyDiv w:val="1"/>
      <w:marLeft w:val="0"/>
      <w:marRight w:val="0"/>
      <w:marTop w:val="0"/>
      <w:marBottom w:val="0"/>
      <w:divBdr>
        <w:top w:val="none" w:sz="0" w:space="0" w:color="auto"/>
        <w:left w:val="none" w:sz="0" w:space="0" w:color="auto"/>
        <w:bottom w:val="none" w:sz="0" w:space="0" w:color="auto"/>
        <w:right w:val="none" w:sz="0" w:space="0" w:color="auto"/>
      </w:divBdr>
    </w:div>
    <w:div w:id="1440759457">
      <w:bodyDiv w:val="1"/>
      <w:marLeft w:val="0"/>
      <w:marRight w:val="0"/>
      <w:marTop w:val="0"/>
      <w:marBottom w:val="0"/>
      <w:divBdr>
        <w:top w:val="none" w:sz="0" w:space="0" w:color="auto"/>
        <w:left w:val="none" w:sz="0" w:space="0" w:color="auto"/>
        <w:bottom w:val="none" w:sz="0" w:space="0" w:color="auto"/>
        <w:right w:val="none" w:sz="0" w:space="0" w:color="auto"/>
      </w:divBdr>
    </w:div>
    <w:div w:id="1468664305">
      <w:bodyDiv w:val="1"/>
      <w:marLeft w:val="0"/>
      <w:marRight w:val="0"/>
      <w:marTop w:val="0"/>
      <w:marBottom w:val="0"/>
      <w:divBdr>
        <w:top w:val="none" w:sz="0" w:space="0" w:color="auto"/>
        <w:left w:val="none" w:sz="0" w:space="0" w:color="auto"/>
        <w:bottom w:val="none" w:sz="0" w:space="0" w:color="auto"/>
        <w:right w:val="none" w:sz="0" w:space="0" w:color="auto"/>
      </w:divBdr>
    </w:div>
    <w:div w:id="1501845068">
      <w:bodyDiv w:val="1"/>
      <w:marLeft w:val="0"/>
      <w:marRight w:val="0"/>
      <w:marTop w:val="0"/>
      <w:marBottom w:val="0"/>
      <w:divBdr>
        <w:top w:val="none" w:sz="0" w:space="0" w:color="auto"/>
        <w:left w:val="none" w:sz="0" w:space="0" w:color="auto"/>
        <w:bottom w:val="none" w:sz="0" w:space="0" w:color="auto"/>
        <w:right w:val="none" w:sz="0" w:space="0" w:color="auto"/>
      </w:divBdr>
    </w:div>
    <w:div w:id="1508131835">
      <w:bodyDiv w:val="1"/>
      <w:marLeft w:val="0"/>
      <w:marRight w:val="0"/>
      <w:marTop w:val="0"/>
      <w:marBottom w:val="0"/>
      <w:divBdr>
        <w:top w:val="none" w:sz="0" w:space="0" w:color="auto"/>
        <w:left w:val="none" w:sz="0" w:space="0" w:color="auto"/>
        <w:bottom w:val="none" w:sz="0" w:space="0" w:color="auto"/>
        <w:right w:val="none" w:sz="0" w:space="0" w:color="auto"/>
      </w:divBdr>
    </w:div>
    <w:div w:id="1535801604">
      <w:bodyDiv w:val="1"/>
      <w:marLeft w:val="0"/>
      <w:marRight w:val="0"/>
      <w:marTop w:val="0"/>
      <w:marBottom w:val="0"/>
      <w:divBdr>
        <w:top w:val="none" w:sz="0" w:space="0" w:color="auto"/>
        <w:left w:val="none" w:sz="0" w:space="0" w:color="auto"/>
        <w:bottom w:val="none" w:sz="0" w:space="0" w:color="auto"/>
        <w:right w:val="none" w:sz="0" w:space="0" w:color="auto"/>
      </w:divBdr>
    </w:div>
    <w:div w:id="1543863696">
      <w:bodyDiv w:val="1"/>
      <w:marLeft w:val="0"/>
      <w:marRight w:val="0"/>
      <w:marTop w:val="0"/>
      <w:marBottom w:val="0"/>
      <w:divBdr>
        <w:top w:val="none" w:sz="0" w:space="0" w:color="auto"/>
        <w:left w:val="none" w:sz="0" w:space="0" w:color="auto"/>
        <w:bottom w:val="none" w:sz="0" w:space="0" w:color="auto"/>
        <w:right w:val="none" w:sz="0" w:space="0" w:color="auto"/>
      </w:divBdr>
    </w:div>
    <w:div w:id="1549560882">
      <w:bodyDiv w:val="1"/>
      <w:marLeft w:val="0"/>
      <w:marRight w:val="0"/>
      <w:marTop w:val="0"/>
      <w:marBottom w:val="0"/>
      <w:divBdr>
        <w:top w:val="none" w:sz="0" w:space="0" w:color="auto"/>
        <w:left w:val="none" w:sz="0" w:space="0" w:color="auto"/>
        <w:bottom w:val="none" w:sz="0" w:space="0" w:color="auto"/>
        <w:right w:val="none" w:sz="0" w:space="0" w:color="auto"/>
      </w:divBdr>
    </w:div>
    <w:div w:id="1587424313">
      <w:bodyDiv w:val="1"/>
      <w:marLeft w:val="0"/>
      <w:marRight w:val="0"/>
      <w:marTop w:val="0"/>
      <w:marBottom w:val="0"/>
      <w:divBdr>
        <w:top w:val="none" w:sz="0" w:space="0" w:color="auto"/>
        <w:left w:val="none" w:sz="0" w:space="0" w:color="auto"/>
        <w:bottom w:val="none" w:sz="0" w:space="0" w:color="auto"/>
        <w:right w:val="none" w:sz="0" w:space="0" w:color="auto"/>
      </w:divBdr>
    </w:div>
    <w:div w:id="1639914745">
      <w:bodyDiv w:val="1"/>
      <w:marLeft w:val="0"/>
      <w:marRight w:val="0"/>
      <w:marTop w:val="0"/>
      <w:marBottom w:val="0"/>
      <w:divBdr>
        <w:top w:val="none" w:sz="0" w:space="0" w:color="auto"/>
        <w:left w:val="none" w:sz="0" w:space="0" w:color="auto"/>
        <w:bottom w:val="none" w:sz="0" w:space="0" w:color="auto"/>
        <w:right w:val="none" w:sz="0" w:space="0" w:color="auto"/>
      </w:divBdr>
    </w:div>
    <w:div w:id="1686010872">
      <w:bodyDiv w:val="1"/>
      <w:marLeft w:val="0"/>
      <w:marRight w:val="0"/>
      <w:marTop w:val="0"/>
      <w:marBottom w:val="0"/>
      <w:divBdr>
        <w:top w:val="none" w:sz="0" w:space="0" w:color="auto"/>
        <w:left w:val="none" w:sz="0" w:space="0" w:color="auto"/>
        <w:bottom w:val="none" w:sz="0" w:space="0" w:color="auto"/>
        <w:right w:val="none" w:sz="0" w:space="0" w:color="auto"/>
      </w:divBdr>
    </w:div>
    <w:div w:id="1726953816">
      <w:bodyDiv w:val="1"/>
      <w:marLeft w:val="0"/>
      <w:marRight w:val="0"/>
      <w:marTop w:val="0"/>
      <w:marBottom w:val="0"/>
      <w:divBdr>
        <w:top w:val="none" w:sz="0" w:space="0" w:color="auto"/>
        <w:left w:val="none" w:sz="0" w:space="0" w:color="auto"/>
        <w:bottom w:val="none" w:sz="0" w:space="0" w:color="auto"/>
        <w:right w:val="none" w:sz="0" w:space="0" w:color="auto"/>
      </w:divBdr>
    </w:div>
    <w:div w:id="1731078125">
      <w:bodyDiv w:val="1"/>
      <w:marLeft w:val="0"/>
      <w:marRight w:val="0"/>
      <w:marTop w:val="0"/>
      <w:marBottom w:val="0"/>
      <w:divBdr>
        <w:top w:val="none" w:sz="0" w:space="0" w:color="auto"/>
        <w:left w:val="none" w:sz="0" w:space="0" w:color="auto"/>
        <w:bottom w:val="none" w:sz="0" w:space="0" w:color="auto"/>
        <w:right w:val="none" w:sz="0" w:space="0" w:color="auto"/>
      </w:divBdr>
    </w:div>
    <w:div w:id="1731685577">
      <w:bodyDiv w:val="1"/>
      <w:marLeft w:val="0"/>
      <w:marRight w:val="0"/>
      <w:marTop w:val="0"/>
      <w:marBottom w:val="0"/>
      <w:divBdr>
        <w:top w:val="none" w:sz="0" w:space="0" w:color="auto"/>
        <w:left w:val="none" w:sz="0" w:space="0" w:color="auto"/>
        <w:bottom w:val="none" w:sz="0" w:space="0" w:color="auto"/>
        <w:right w:val="none" w:sz="0" w:space="0" w:color="auto"/>
      </w:divBdr>
    </w:div>
    <w:div w:id="1740010525">
      <w:bodyDiv w:val="1"/>
      <w:marLeft w:val="0"/>
      <w:marRight w:val="0"/>
      <w:marTop w:val="0"/>
      <w:marBottom w:val="0"/>
      <w:divBdr>
        <w:top w:val="none" w:sz="0" w:space="0" w:color="auto"/>
        <w:left w:val="none" w:sz="0" w:space="0" w:color="auto"/>
        <w:bottom w:val="none" w:sz="0" w:space="0" w:color="auto"/>
        <w:right w:val="none" w:sz="0" w:space="0" w:color="auto"/>
      </w:divBdr>
    </w:div>
    <w:div w:id="1748654283">
      <w:bodyDiv w:val="1"/>
      <w:marLeft w:val="0"/>
      <w:marRight w:val="0"/>
      <w:marTop w:val="0"/>
      <w:marBottom w:val="0"/>
      <w:divBdr>
        <w:top w:val="none" w:sz="0" w:space="0" w:color="auto"/>
        <w:left w:val="none" w:sz="0" w:space="0" w:color="auto"/>
        <w:bottom w:val="none" w:sz="0" w:space="0" w:color="auto"/>
        <w:right w:val="none" w:sz="0" w:space="0" w:color="auto"/>
      </w:divBdr>
    </w:div>
    <w:div w:id="1762797685">
      <w:bodyDiv w:val="1"/>
      <w:marLeft w:val="0"/>
      <w:marRight w:val="0"/>
      <w:marTop w:val="0"/>
      <w:marBottom w:val="0"/>
      <w:divBdr>
        <w:top w:val="none" w:sz="0" w:space="0" w:color="auto"/>
        <w:left w:val="none" w:sz="0" w:space="0" w:color="auto"/>
        <w:bottom w:val="none" w:sz="0" w:space="0" w:color="auto"/>
        <w:right w:val="none" w:sz="0" w:space="0" w:color="auto"/>
      </w:divBdr>
    </w:div>
    <w:div w:id="1775903285">
      <w:bodyDiv w:val="1"/>
      <w:marLeft w:val="0"/>
      <w:marRight w:val="0"/>
      <w:marTop w:val="0"/>
      <w:marBottom w:val="0"/>
      <w:divBdr>
        <w:top w:val="none" w:sz="0" w:space="0" w:color="auto"/>
        <w:left w:val="none" w:sz="0" w:space="0" w:color="auto"/>
        <w:bottom w:val="none" w:sz="0" w:space="0" w:color="auto"/>
        <w:right w:val="none" w:sz="0" w:space="0" w:color="auto"/>
      </w:divBdr>
    </w:div>
    <w:div w:id="1776169321">
      <w:bodyDiv w:val="1"/>
      <w:marLeft w:val="0"/>
      <w:marRight w:val="0"/>
      <w:marTop w:val="0"/>
      <w:marBottom w:val="0"/>
      <w:divBdr>
        <w:top w:val="none" w:sz="0" w:space="0" w:color="auto"/>
        <w:left w:val="none" w:sz="0" w:space="0" w:color="auto"/>
        <w:bottom w:val="none" w:sz="0" w:space="0" w:color="auto"/>
        <w:right w:val="none" w:sz="0" w:space="0" w:color="auto"/>
      </w:divBdr>
    </w:div>
    <w:div w:id="1794126946">
      <w:bodyDiv w:val="1"/>
      <w:marLeft w:val="0"/>
      <w:marRight w:val="0"/>
      <w:marTop w:val="0"/>
      <w:marBottom w:val="0"/>
      <w:divBdr>
        <w:top w:val="none" w:sz="0" w:space="0" w:color="auto"/>
        <w:left w:val="none" w:sz="0" w:space="0" w:color="auto"/>
        <w:bottom w:val="none" w:sz="0" w:space="0" w:color="auto"/>
        <w:right w:val="none" w:sz="0" w:space="0" w:color="auto"/>
      </w:divBdr>
    </w:div>
    <w:div w:id="1795781675">
      <w:bodyDiv w:val="1"/>
      <w:marLeft w:val="0"/>
      <w:marRight w:val="0"/>
      <w:marTop w:val="0"/>
      <w:marBottom w:val="0"/>
      <w:divBdr>
        <w:top w:val="none" w:sz="0" w:space="0" w:color="auto"/>
        <w:left w:val="none" w:sz="0" w:space="0" w:color="auto"/>
        <w:bottom w:val="none" w:sz="0" w:space="0" w:color="auto"/>
        <w:right w:val="none" w:sz="0" w:space="0" w:color="auto"/>
      </w:divBdr>
    </w:div>
    <w:div w:id="1807315205">
      <w:bodyDiv w:val="1"/>
      <w:marLeft w:val="0"/>
      <w:marRight w:val="0"/>
      <w:marTop w:val="0"/>
      <w:marBottom w:val="0"/>
      <w:divBdr>
        <w:top w:val="none" w:sz="0" w:space="0" w:color="auto"/>
        <w:left w:val="none" w:sz="0" w:space="0" w:color="auto"/>
        <w:bottom w:val="none" w:sz="0" w:space="0" w:color="auto"/>
        <w:right w:val="none" w:sz="0" w:space="0" w:color="auto"/>
      </w:divBdr>
    </w:div>
    <w:div w:id="1828980797">
      <w:bodyDiv w:val="1"/>
      <w:marLeft w:val="0"/>
      <w:marRight w:val="0"/>
      <w:marTop w:val="0"/>
      <w:marBottom w:val="0"/>
      <w:divBdr>
        <w:top w:val="none" w:sz="0" w:space="0" w:color="auto"/>
        <w:left w:val="none" w:sz="0" w:space="0" w:color="auto"/>
        <w:bottom w:val="none" w:sz="0" w:space="0" w:color="auto"/>
        <w:right w:val="none" w:sz="0" w:space="0" w:color="auto"/>
      </w:divBdr>
    </w:div>
    <w:div w:id="1892840549">
      <w:bodyDiv w:val="1"/>
      <w:marLeft w:val="0"/>
      <w:marRight w:val="0"/>
      <w:marTop w:val="0"/>
      <w:marBottom w:val="0"/>
      <w:divBdr>
        <w:top w:val="none" w:sz="0" w:space="0" w:color="auto"/>
        <w:left w:val="none" w:sz="0" w:space="0" w:color="auto"/>
        <w:bottom w:val="none" w:sz="0" w:space="0" w:color="auto"/>
        <w:right w:val="none" w:sz="0" w:space="0" w:color="auto"/>
      </w:divBdr>
    </w:div>
    <w:div w:id="1905603413">
      <w:bodyDiv w:val="1"/>
      <w:marLeft w:val="0"/>
      <w:marRight w:val="0"/>
      <w:marTop w:val="0"/>
      <w:marBottom w:val="0"/>
      <w:divBdr>
        <w:top w:val="none" w:sz="0" w:space="0" w:color="auto"/>
        <w:left w:val="none" w:sz="0" w:space="0" w:color="auto"/>
        <w:bottom w:val="none" w:sz="0" w:space="0" w:color="auto"/>
        <w:right w:val="none" w:sz="0" w:space="0" w:color="auto"/>
      </w:divBdr>
    </w:div>
    <w:div w:id="1939437699">
      <w:bodyDiv w:val="1"/>
      <w:marLeft w:val="0"/>
      <w:marRight w:val="0"/>
      <w:marTop w:val="0"/>
      <w:marBottom w:val="0"/>
      <w:divBdr>
        <w:top w:val="none" w:sz="0" w:space="0" w:color="auto"/>
        <w:left w:val="none" w:sz="0" w:space="0" w:color="auto"/>
        <w:bottom w:val="none" w:sz="0" w:space="0" w:color="auto"/>
        <w:right w:val="none" w:sz="0" w:space="0" w:color="auto"/>
      </w:divBdr>
    </w:div>
    <w:div w:id="1954246598">
      <w:bodyDiv w:val="1"/>
      <w:marLeft w:val="0"/>
      <w:marRight w:val="0"/>
      <w:marTop w:val="0"/>
      <w:marBottom w:val="0"/>
      <w:divBdr>
        <w:top w:val="none" w:sz="0" w:space="0" w:color="auto"/>
        <w:left w:val="none" w:sz="0" w:space="0" w:color="auto"/>
        <w:bottom w:val="none" w:sz="0" w:space="0" w:color="auto"/>
        <w:right w:val="none" w:sz="0" w:space="0" w:color="auto"/>
      </w:divBdr>
    </w:div>
    <w:div w:id="1974752292">
      <w:bodyDiv w:val="1"/>
      <w:marLeft w:val="0"/>
      <w:marRight w:val="0"/>
      <w:marTop w:val="0"/>
      <w:marBottom w:val="0"/>
      <w:divBdr>
        <w:top w:val="none" w:sz="0" w:space="0" w:color="auto"/>
        <w:left w:val="none" w:sz="0" w:space="0" w:color="auto"/>
        <w:bottom w:val="none" w:sz="0" w:space="0" w:color="auto"/>
        <w:right w:val="none" w:sz="0" w:space="0" w:color="auto"/>
      </w:divBdr>
    </w:div>
    <w:div w:id="1985769207">
      <w:bodyDiv w:val="1"/>
      <w:marLeft w:val="0"/>
      <w:marRight w:val="0"/>
      <w:marTop w:val="0"/>
      <w:marBottom w:val="0"/>
      <w:divBdr>
        <w:top w:val="none" w:sz="0" w:space="0" w:color="auto"/>
        <w:left w:val="none" w:sz="0" w:space="0" w:color="auto"/>
        <w:bottom w:val="none" w:sz="0" w:space="0" w:color="auto"/>
        <w:right w:val="none" w:sz="0" w:space="0" w:color="auto"/>
      </w:divBdr>
    </w:div>
    <w:div w:id="1991012646">
      <w:bodyDiv w:val="1"/>
      <w:marLeft w:val="0"/>
      <w:marRight w:val="0"/>
      <w:marTop w:val="0"/>
      <w:marBottom w:val="0"/>
      <w:divBdr>
        <w:top w:val="none" w:sz="0" w:space="0" w:color="auto"/>
        <w:left w:val="none" w:sz="0" w:space="0" w:color="auto"/>
        <w:bottom w:val="none" w:sz="0" w:space="0" w:color="auto"/>
        <w:right w:val="none" w:sz="0" w:space="0" w:color="auto"/>
      </w:divBdr>
    </w:div>
    <w:div w:id="1992907456">
      <w:bodyDiv w:val="1"/>
      <w:marLeft w:val="0"/>
      <w:marRight w:val="0"/>
      <w:marTop w:val="0"/>
      <w:marBottom w:val="0"/>
      <w:divBdr>
        <w:top w:val="none" w:sz="0" w:space="0" w:color="auto"/>
        <w:left w:val="none" w:sz="0" w:space="0" w:color="auto"/>
        <w:bottom w:val="none" w:sz="0" w:space="0" w:color="auto"/>
        <w:right w:val="none" w:sz="0" w:space="0" w:color="auto"/>
      </w:divBdr>
    </w:div>
    <w:div w:id="2003465418">
      <w:bodyDiv w:val="1"/>
      <w:marLeft w:val="0"/>
      <w:marRight w:val="0"/>
      <w:marTop w:val="0"/>
      <w:marBottom w:val="0"/>
      <w:divBdr>
        <w:top w:val="none" w:sz="0" w:space="0" w:color="auto"/>
        <w:left w:val="none" w:sz="0" w:space="0" w:color="auto"/>
        <w:bottom w:val="none" w:sz="0" w:space="0" w:color="auto"/>
        <w:right w:val="none" w:sz="0" w:space="0" w:color="auto"/>
      </w:divBdr>
    </w:div>
    <w:div w:id="2012248832">
      <w:bodyDiv w:val="1"/>
      <w:marLeft w:val="0"/>
      <w:marRight w:val="0"/>
      <w:marTop w:val="0"/>
      <w:marBottom w:val="0"/>
      <w:divBdr>
        <w:top w:val="none" w:sz="0" w:space="0" w:color="auto"/>
        <w:left w:val="none" w:sz="0" w:space="0" w:color="auto"/>
        <w:bottom w:val="none" w:sz="0" w:space="0" w:color="auto"/>
        <w:right w:val="none" w:sz="0" w:space="0" w:color="auto"/>
      </w:divBdr>
    </w:div>
    <w:div w:id="2038963578">
      <w:bodyDiv w:val="1"/>
      <w:marLeft w:val="0"/>
      <w:marRight w:val="0"/>
      <w:marTop w:val="0"/>
      <w:marBottom w:val="0"/>
      <w:divBdr>
        <w:top w:val="none" w:sz="0" w:space="0" w:color="auto"/>
        <w:left w:val="none" w:sz="0" w:space="0" w:color="auto"/>
        <w:bottom w:val="none" w:sz="0" w:space="0" w:color="auto"/>
        <w:right w:val="none" w:sz="0" w:space="0" w:color="auto"/>
      </w:divBdr>
    </w:div>
    <w:div w:id="2044397804">
      <w:bodyDiv w:val="1"/>
      <w:marLeft w:val="0"/>
      <w:marRight w:val="0"/>
      <w:marTop w:val="0"/>
      <w:marBottom w:val="0"/>
      <w:divBdr>
        <w:top w:val="none" w:sz="0" w:space="0" w:color="auto"/>
        <w:left w:val="none" w:sz="0" w:space="0" w:color="auto"/>
        <w:bottom w:val="none" w:sz="0" w:space="0" w:color="auto"/>
        <w:right w:val="none" w:sz="0" w:space="0" w:color="auto"/>
      </w:divBdr>
    </w:div>
    <w:div w:id="2044668678">
      <w:bodyDiv w:val="1"/>
      <w:marLeft w:val="0"/>
      <w:marRight w:val="0"/>
      <w:marTop w:val="0"/>
      <w:marBottom w:val="0"/>
      <w:divBdr>
        <w:top w:val="none" w:sz="0" w:space="0" w:color="auto"/>
        <w:left w:val="none" w:sz="0" w:space="0" w:color="auto"/>
        <w:bottom w:val="none" w:sz="0" w:space="0" w:color="auto"/>
        <w:right w:val="none" w:sz="0" w:space="0" w:color="auto"/>
      </w:divBdr>
    </w:div>
    <w:div w:id="2046246031">
      <w:bodyDiv w:val="1"/>
      <w:marLeft w:val="0"/>
      <w:marRight w:val="0"/>
      <w:marTop w:val="0"/>
      <w:marBottom w:val="0"/>
      <w:divBdr>
        <w:top w:val="none" w:sz="0" w:space="0" w:color="auto"/>
        <w:left w:val="none" w:sz="0" w:space="0" w:color="auto"/>
        <w:bottom w:val="none" w:sz="0" w:space="0" w:color="auto"/>
        <w:right w:val="none" w:sz="0" w:space="0" w:color="auto"/>
      </w:divBdr>
    </w:div>
    <w:div w:id="2049139568">
      <w:bodyDiv w:val="1"/>
      <w:marLeft w:val="0"/>
      <w:marRight w:val="0"/>
      <w:marTop w:val="0"/>
      <w:marBottom w:val="0"/>
      <w:divBdr>
        <w:top w:val="none" w:sz="0" w:space="0" w:color="auto"/>
        <w:left w:val="none" w:sz="0" w:space="0" w:color="auto"/>
        <w:bottom w:val="none" w:sz="0" w:space="0" w:color="auto"/>
        <w:right w:val="none" w:sz="0" w:space="0" w:color="auto"/>
      </w:divBdr>
    </w:div>
    <w:div w:id="2054192312">
      <w:bodyDiv w:val="1"/>
      <w:marLeft w:val="0"/>
      <w:marRight w:val="0"/>
      <w:marTop w:val="0"/>
      <w:marBottom w:val="0"/>
      <w:divBdr>
        <w:top w:val="none" w:sz="0" w:space="0" w:color="auto"/>
        <w:left w:val="none" w:sz="0" w:space="0" w:color="auto"/>
        <w:bottom w:val="none" w:sz="0" w:space="0" w:color="auto"/>
        <w:right w:val="none" w:sz="0" w:space="0" w:color="auto"/>
      </w:divBdr>
    </w:div>
    <w:div w:id="2070298050">
      <w:bodyDiv w:val="1"/>
      <w:marLeft w:val="0"/>
      <w:marRight w:val="0"/>
      <w:marTop w:val="0"/>
      <w:marBottom w:val="0"/>
      <w:divBdr>
        <w:top w:val="none" w:sz="0" w:space="0" w:color="auto"/>
        <w:left w:val="none" w:sz="0" w:space="0" w:color="auto"/>
        <w:bottom w:val="none" w:sz="0" w:space="0" w:color="auto"/>
        <w:right w:val="none" w:sz="0" w:space="0" w:color="auto"/>
      </w:divBdr>
    </w:div>
    <w:div w:id="2083939592">
      <w:bodyDiv w:val="1"/>
      <w:marLeft w:val="0"/>
      <w:marRight w:val="0"/>
      <w:marTop w:val="0"/>
      <w:marBottom w:val="0"/>
      <w:divBdr>
        <w:top w:val="none" w:sz="0" w:space="0" w:color="auto"/>
        <w:left w:val="none" w:sz="0" w:space="0" w:color="auto"/>
        <w:bottom w:val="none" w:sz="0" w:space="0" w:color="auto"/>
        <w:right w:val="none" w:sz="0" w:space="0" w:color="auto"/>
      </w:divBdr>
    </w:div>
    <w:div w:id="2085754825">
      <w:bodyDiv w:val="1"/>
      <w:marLeft w:val="0"/>
      <w:marRight w:val="0"/>
      <w:marTop w:val="0"/>
      <w:marBottom w:val="0"/>
      <w:divBdr>
        <w:top w:val="none" w:sz="0" w:space="0" w:color="auto"/>
        <w:left w:val="none" w:sz="0" w:space="0" w:color="auto"/>
        <w:bottom w:val="none" w:sz="0" w:space="0" w:color="auto"/>
        <w:right w:val="none" w:sz="0" w:space="0" w:color="auto"/>
      </w:divBdr>
    </w:div>
    <w:div w:id="2089813249">
      <w:bodyDiv w:val="1"/>
      <w:marLeft w:val="0"/>
      <w:marRight w:val="0"/>
      <w:marTop w:val="0"/>
      <w:marBottom w:val="0"/>
      <w:divBdr>
        <w:top w:val="none" w:sz="0" w:space="0" w:color="auto"/>
        <w:left w:val="none" w:sz="0" w:space="0" w:color="auto"/>
        <w:bottom w:val="none" w:sz="0" w:space="0" w:color="auto"/>
        <w:right w:val="none" w:sz="0" w:space="0" w:color="auto"/>
      </w:divBdr>
    </w:div>
    <w:div w:id="2094157287">
      <w:bodyDiv w:val="1"/>
      <w:marLeft w:val="0"/>
      <w:marRight w:val="0"/>
      <w:marTop w:val="0"/>
      <w:marBottom w:val="0"/>
      <w:divBdr>
        <w:top w:val="none" w:sz="0" w:space="0" w:color="auto"/>
        <w:left w:val="none" w:sz="0" w:space="0" w:color="auto"/>
        <w:bottom w:val="none" w:sz="0" w:space="0" w:color="auto"/>
        <w:right w:val="none" w:sz="0" w:space="0" w:color="auto"/>
      </w:divBdr>
    </w:div>
    <w:div w:id="21334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0375-9B85-48BD-B53F-492569A4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g.urazalieva</dc:creator>
  <cp:keywords/>
  <dc:description/>
  <cp:lastModifiedBy>Пользователь Windows</cp:lastModifiedBy>
  <cp:revision>114</cp:revision>
  <cp:lastPrinted>2024-02-22T12:26:00Z</cp:lastPrinted>
  <dcterms:created xsi:type="dcterms:W3CDTF">2018-10-16T11:25:00Z</dcterms:created>
  <dcterms:modified xsi:type="dcterms:W3CDTF">2024-03-29T04:35:00Z</dcterms:modified>
</cp:coreProperties>
</file>